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04627" w14:textId="77777777" w:rsidR="00FA77F1" w:rsidRPr="00D77C1F" w:rsidRDefault="00FA77F1" w:rsidP="002F73E6">
      <w:pPr>
        <w:jc w:val="center"/>
        <w:rPr>
          <w:rFonts w:ascii="Verdana" w:hAnsi="Verdana" w:cs="Arial"/>
          <w:b/>
          <w:sz w:val="24"/>
          <w:szCs w:val="24"/>
        </w:rPr>
      </w:pPr>
    </w:p>
    <w:p w14:paraId="451DC0EF" w14:textId="0D2BE5DA" w:rsidR="00FA77F1" w:rsidRPr="00D77C1F" w:rsidRDefault="3606EFA9" w:rsidP="3606EFA9">
      <w:pPr>
        <w:jc w:val="center"/>
        <w:rPr>
          <w:rFonts w:ascii="Verdana" w:hAnsi="Verdana" w:cs="Arial"/>
          <w:b/>
          <w:bCs/>
          <w:sz w:val="28"/>
          <w:szCs w:val="28"/>
        </w:rPr>
      </w:pPr>
      <w:r w:rsidRPr="00D77C1F">
        <w:rPr>
          <w:rFonts w:ascii="Verdana" w:hAnsi="Verdana" w:cs="Arial"/>
          <w:b/>
          <w:bCs/>
          <w:sz w:val="28"/>
          <w:szCs w:val="28"/>
        </w:rPr>
        <w:t>Acordo de Adesão</w:t>
      </w:r>
    </w:p>
    <w:p w14:paraId="217B2D1F" w14:textId="0FE56B17" w:rsidR="0026587B" w:rsidRPr="00D77C1F" w:rsidRDefault="3606EFA9" w:rsidP="3606EFA9">
      <w:pPr>
        <w:jc w:val="center"/>
        <w:rPr>
          <w:rFonts w:ascii="Verdana" w:hAnsi="Verdana" w:cs="Arial"/>
          <w:b/>
          <w:bCs/>
          <w:sz w:val="28"/>
          <w:szCs w:val="28"/>
        </w:rPr>
      </w:pPr>
      <w:r w:rsidRPr="00D77C1F">
        <w:rPr>
          <w:rFonts w:ascii="Verdana" w:hAnsi="Verdana" w:cs="Arial"/>
          <w:b/>
          <w:bCs/>
          <w:sz w:val="28"/>
          <w:szCs w:val="28"/>
        </w:rPr>
        <w:t>ao Sistema de Etiquetagem Energética de Produtos</w:t>
      </w:r>
    </w:p>
    <w:p w14:paraId="752DBC58" w14:textId="39596016" w:rsidR="008F0851" w:rsidRPr="00D77C1F" w:rsidRDefault="008F0851" w:rsidP="008F0851">
      <w:pPr>
        <w:jc w:val="center"/>
        <w:rPr>
          <w:rFonts w:ascii="Verdana" w:hAnsi="Verdana" w:cs="Arial"/>
          <w:b/>
          <w:bCs/>
          <w:sz w:val="28"/>
          <w:szCs w:val="28"/>
        </w:rPr>
      </w:pPr>
      <w:r w:rsidRPr="00D77C1F">
        <w:rPr>
          <w:rFonts w:ascii="Verdana" w:hAnsi="Verdana" w:cs="Arial"/>
          <w:b/>
          <w:bCs/>
          <w:sz w:val="28"/>
          <w:szCs w:val="28"/>
        </w:rPr>
        <w:t>Nº A</w:t>
      </w:r>
      <w:r>
        <w:rPr>
          <w:rFonts w:ascii="Verdana" w:hAnsi="Verdana" w:cs="Arial"/>
          <w:b/>
          <w:bCs/>
          <w:sz w:val="28"/>
          <w:szCs w:val="28"/>
        </w:rPr>
        <w:t>10__</w:t>
      </w:r>
      <w:r w:rsidRPr="00D77C1F">
        <w:rPr>
          <w:rFonts w:ascii="Verdana" w:hAnsi="Verdana" w:cs="Arial"/>
          <w:b/>
          <w:bCs/>
          <w:sz w:val="28"/>
          <w:szCs w:val="28"/>
        </w:rPr>
        <w:t>/</w:t>
      </w:r>
      <w:r w:rsidRPr="00625458">
        <w:rPr>
          <w:rFonts w:ascii="Verdana" w:hAnsi="Verdana" w:cs="Arial"/>
          <w:b/>
          <w:bCs/>
          <w:sz w:val="28"/>
          <w:szCs w:val="28"/>
        </w:rPr>
        <w:t>20</w:t>
      </w:r>
      <w:r w:rsidR="00790D10">
        <w:rPr>
          <w:rFonts w:ascii="Verdana" w:hAnsi="Verdana" w:cs="Arial"/>
          <w:b/>
          <w:bCs/>
          <w:sz w:val="28"/>
          <w:szCs w:val="28"/>
        </w:rPr>
        <w:t>20</w:t>
      </w:r>
      <w:bookmarkStart w:id="0" w:name="_GoBack"/>
      <w:bookmarkEnd w:id="0"/>
    </w:p>
    <w:p w14:paraId="132F75D5" w14:textId="46BD086D" w:rsidR="002F73E6" w:rsidRPr="00D77C1F" w:rsidRDefault="002F73E6" w:rsidP="002F73E6">
      <w:pPr>
        <w:jc w:val="center"/>
        <w:rPr>
          <w:rFonts w:ascii="Verdana" w:hAnsi="Verdana" w:cs="Arial"/>
          <w:b/>
          <w:sz w:val="24"/>
          <w:szCs w:val="24"/>
        </w:rPr>
      </w:pPr>
    </w:p>
    <w:p w14:paraId="1FEAF487" w14:textId="77777777" w:rsidR="001707DF" w:rsidRPr="00033120" w:rsidRDefault="001707DF" w:rsidP="001707DF">
      <w:pPr>
        <w:spacing w:after="360" w:line="360" w:lineRule="auto"/>
        <w:jc w:val="both"/>
        <w:rPr>
          <w:rFonts w:ascii="Verdana" w:eastAsia="Times New Roman" w:hAnsi="Verdana" w:cs="Arial"/>
          <w:bCs/>
          <w:sz w:val="22"/>
          <w:szCs w:val="22"/>
          <w:lang w:eastAsia="pt-PT"/>
        </w:rPr>
      </w:pPr>
      <w:r w:rsidRPr="00033120">
        <w:rPr>
          <w:rFonts w:ascii="Verdana" w:eastAsia="Times New Roman" w:hAnsi="Verdana" w:cs="Arial"/>
          <w:bCs/>
          <w:sz w:val="22"/>
          <w:szCs w:val="22"/>
          <w:lang w:eastAsia="pt-PT"/>
        </w:rPr>
        <w:t>ENTRE:</w:t>
      </w:r>
    </w:p>
    <w:p w14:paraId="337DD48E" w14:textId="07C04B8B" w:rsidR="001707DF" w:rsidRPr="00D77C1F" w:rsidRDefault="3606EFA9" w:rsidP="001707DF">
      <w:pPr>
        <w:spacing w:after="360" w:line="360" w:lineRule="auto"/>
        <w:jc w:val="both"/>
        <w:rPr>
          <w:rFonts w:ascii="Verdana" w:eastAsia="Times New Roman" w:hAnsi="Verdana" w:cs="Arial"/>
          <w:sz w:val="22"/>
          <w:szCs w:val="22"/>
          <w:lang w:eastAsia="pt-PT"/>
        </w:rPr>
      </w:pPr>
      <w:r w:rsidRPr="00D77C1F">
        <w:rPr>
          <w:rFonts w:ascii="Verdana" w:eastAsia="Times New Roman" w:hAnsi="Verdana" w:cs="Arial"/>
          <w:b/>
          <w:bCs/>
          <w:sz w:val="22"/>
          <w:szCs w:val="22"/>
          <w:lang w:eastAsia="pt-PT"/>
        </w:rPr>
        <w:t>ADENE - AGÊNCIA PARA A ENERGIA</w:t>
      </w:r>
      <w:r w:rsidRPr="00D77C1F">
        <w:rPr>
          <w:rFonts w:ascii="Verdana" w:eastAsia="Times New Roman" w:hAnsi="Verdana" w:cs="Arial"/>
          <w:sz w:val="22"/>
          <w:szCs w:val="22"/>
          <w:lang w:eastAsia="pt-PT"/>
        </w:rPr>
        <w:t xml:space="preserve">, com sede na Avenida 5 de outubro, 208, 2º Piso, 1050-065 Lisboa, pessoa coletiva de tipo associativo de utilidade pública n.º 501 618 392, neste ato representada por </w:t>
      </w:r>
      <w:r w:rsidR="007E03C1" w:rsidRPr="00D77C1F">
        <w:rPr>
          <w:rFonts w:ascii="Verdana" w:eastAsia="Times New Roman" w:hAnsi="Verdana" w:cs="Arial"/>
          <w:sz w:val="22"/>
          <w:szCs w:val="22"/>
          <w:lang w:eastAsia="pt-PT"/>
        </w:rPr>
        <w:t xml:space="preserve">Manuel </w:t>
      </w:r>
      <w:r w:rsidR="008B60F9" w:rsidRPr="00D77C1F">
        <w:rPr>
          <w:rFonts w:ascii="Verdana" w:eastAsia="Times New Roman" w:hAnsi="Verdana" w:cs="Arial"/>
          <w:sz w:val="22"/>
          <w:szCs w:val="22"/>
          <w:lang w:eastAsia="pt-PT"/>
        </w:rPr>
        <w:t xml:space="preserve">João de Albuquerque Rocha Pereira </w:t>
      </w:r>
      <w:r w:rsidR="007E03C1" w:rsidRPr="00D77C1F">
        <w:rPr>
          <w:rFonts w:ascii="Verdana" w:eastAsia="Times New Roman" w:hAnsi="Verdana" w:cs="Arial"/>
          <w:sz w:val="22"/>
          <w:szCs w:val="22"/>
          <w:lang w:eastAsia="pt-PT"/>
        </w:rPr>
        <w:t>Boia</w:t>
      </w:r>
      <w:r w:rsidR="003C1C9D"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na qualidade de </w:t>
      </w:r>
      <w:r w:rsidR="008B60F9" w:rsidRPr="00D77C1F">
        <w:rPr>
          <w:rFonts w:ascii="Verdana" w:eastAsia="Times New Roman" w:hAnsi="Verdana" w:cs="Arial"/>
          <w:sz w:val="22"/>
          <w:szCs w:val="22"/>
          <w:lang w:eastAsia="pt-PT"/>
        </w:rPr>
        <w:t xml:space="preserve">Vogal </w:t>
      </w:r>
      <w:r w:rsidRPr="00D77C1F">
        <w:rPr>
          <w:rFonts w:ascii="Verdana" w:eastAsia="Times New Roman" w:hAnsi="Verdana" w:cs="Arial"/>
          <w:sz w:val="22"/>
          <w:szCs w:val="22"/>
          <w:lang w:eastAsia="pt-PT"/>
        </w:rPr>
        <w:t xml:space="preserve">do </w:t>
      </w:r>
      <w:r w:rsidR="001707DF" w:rsidRPr="00D77C1F">
        <w:rPr>
          <w:rFonts w:ascii="Verdana" w:eastAsia="Times New Roman" w:hAnsi="Verdana" w:cs="Arial"/>
          <w:sz w:val="22"/>
          <w:szCs w:val="22"/>
          <w:lang w:eastAsia="pt-PT"/>
        </w:rPr>
        <w:t xml:space="preserve">Conselho de Administração, </w:t>
      </w:r>
      <w:r w:rsidR="00033120">
        <w:rPr>
          <w:rFonts w:ascii="Verdana" w:eastAsia="Times New Roman" w:hAnsi="Verdana" w:cs="Arial"/>
          <w:sz w:val="22"/>
          <w:szCs w:val="22"/>
          <w:lang w:eastAsia="pt-PT"/>
        </w:rPr>
        <w:t>(</w:t>
      </w:r>
      <w:r w:rsidR="001707DF" w:rsidRPr="00D77C1F">
        <w:rPr>
          <w:rFonts w:ascii="Verdana" w:eastAsia="Times New Roman" w:hAnsi="Verdana" w:cs="Arial"/>
          <w:sz w:val="22"/>
          <w:szCs w:val="22"/>
          <w:lang w:eastAsia="pt-PT"/>
        </w:rPr>
        <w:t>doravant</w:t>
      </w:r>
      <w:r w:rsidR="00033120">
        <w:rPr>
          <w:rFonts w:ascii="Verdana" w:eastAsia="Times New Roman" w:hAnsi="Verdana" w:cs="Arial"/>
          <w:sz w:val="22"/>
          <w:szCs w:val="22"/>
          <w:lang w:eastAsia="pt-PT"/>
        </w:rPr>
        <w:t xml:space="preserve">e </w:t>
      </w:r>
      <w:r w:rsidR="001707DF" w:rsidRPr="00D77C1F">
        <w:rPr>
          <w:rFonts w:ascii="Verdana" w:eastAsia="Times New Roman" w:hAnsi="Verdana" w:cs="Arial"/>
          <w:sz w:val="22"/>
          <w:szCs w:val="22"/>
          <w:lang w:eastAsia="pt-PT"/>
        </w:rPr>
        <w:t xml:space="preserve">designada por </w:t>
      </w:r>
      <w:r w:rsidR="00033120">
        <w:rPr>
          <w:rFonts w:ascii="Verdana" w:eastAsia="Times New Roman" w:hAnsi="Verdana" w:cs="Arial"/>
          <w:sz w:val="22"/>
          <w:szCs w:val="22"/>
          <w:lang w:eastAsia="pt-PT"/>
        </w:rPr>
        <w:t>«</w:t>
      </w:r>
      <w:r w:rsidR="001707DF" w:rsidRPr="00033120">
        <w:rPr>
          <w:rFonts w:ascii="Verdana" w:eastAsia="Times New Roman" w:hAnsi="Verdana" w:cs="Arial"/>
          <w:b/>
          <w:sz w:val="22"/>
          <w:szCs w:val="22"/>
          <w:lang w:eastAsia="pt-PT"/>
        </w:rPr>
        <w:t>ADENE</w:t>
      </w:r>
      <w:r w:rsidR="00033120">
        <w:rPr>
          <w:rFonts w:ascii="Verdana" w:eastAsia="Times New Roman" w:hAnsi="Verdana" w:cs="Arial"/>
          <w:sz w:val="22"/>
          <w:szCs w:val="22"/>
          <w:lang w:eastAsia="pt-PT"/>
        </w:rPr>
        <w:t xml:space="preserve">»), </w:t>
      </w:r>
    </w:p>
    <w:p w14:paraId="6CE14CCD" w14:textId="45B7A5A9" w:rsidR="001707DF" w:rsidRPr="00033120" w:rsidRDefault="001707DF" w:rsidP="001707DF">
      <w:pPr>
        <w:spacing w:after="360" w:line="360" w:lineRule="auto"/>
        <w:jc w:val="both"/>
        <w:rPr>
          <w:rFonts w:ascii="Verdana" w:eastAsia="Times New Roman" w:hAnsi="Verdana" w:cs="Arial"/>
          <w:bCs/>
          <w:sz w:val="22"/>
          <w:szCs w:val="22"/>
          <w:lang w:eastAsia="pt-PT"/>
        </w:rPr>
      </w:pPr>
      <w:r w:rsidRPr="00033120">
        <w:rPr>
          <w:rFonts w:ascii="Verdana" w:eastAsia="Times New Roman" w:hAnsi="Verdana" w:cs="Arial"/>
          <w:bCs/>
          <w:sz w:val="22"/>
          <w:szCs w:val="22"/>
          <w:lang w:eastAsia="pt-PT"/>
        </w:rPr>
        <w:t>E</w:t>
      </w:r>
    </w:p>
    <w:p w14:paraId="1A4C57F9" w14:textId="780200FA" w:rsidR="001707DF" w:rsidRPr="00D77C1F" w:rsidRDefault="007C7A28" w:rsidP="001707DF">
      <w:pPr>
        <w:spacing w:after="360" w:line="360" w:lineRule="auto"/>
        <w:jc w:val="both"/>
        <w:rPr>
          <w:rFonts w:ascii="Verdana" w:eastAsia="Times New Roman" w:hAnsi="Verdana" w:cs="Arial"/>
          <w:b/>
          <w:bCs/>
          <w:sz w:val="22"/>
          <w:szCs w:val="22"/>
          <w:lang w:eastAsia="pt-PT"/>
        </w:rPr>
      </w:pPr>
      <w:r w:rsidRPr="007C7A28">
        <w:rPr>
          <w:rFonts w:ascii="Verdana" w:eastAsia="Times New Roman" w:hAnsi="Verdana" w:cs="Arial"/>
          <w:sz w:val="22"/>
          <w:szCs w:val="22"/>
          <w:u w:val="single"/>
          <w:shd w:val="clear" w:color="auto" w:fill="FFFF00"/>
          <w:lang w:eastAsia="pt-PT"/>
        </w:rPr>
        <w:t xml:space="preserve">                                            </w:t>
      </w:r>
      <w:r w:rsidR="001707DF" w:rsidRPr="00D77C1F">
        <w:rPr>
          <w:rFonts w:ascii="Verdana" w:eastAsia="Times New Roman" w:hAnsi="Verdana" w:cs="Arial"/>
          <w:sz w:val="22"/>
          <w:szCs w:val="22"/>
          <w:lang w:eastAsia="pt-PT"/>
        </w:rPr>
        <w:t>, com sede</w:t>
      </w:r>
      <w:r>
        <w:rPr>
          <w:rFonts w:ascii="Verdana" w:eastAsia="Times New Roman" w:hAnsi="Verdana" w:cs="Arial"/>
          <w:sz w:val="22"/>
          <w:szCs w:val="22"/>
          <w:lang w:eastAsia="pt-PT"/>
        </w:rPr>
        <w:t xml:space="preserve"> </w:t>
      </w:r>
      <w:r w:rsidRPr="007C7A28">
        <w:rPr>
          <w:rFonts w:ascii="Verdana" w:eastAsia="Times New Roman" w:hAnsi="Verdana" w:cs="Arial"/>
          <w:sz w:val="22"/>
          <w:szCs w:val="22"/>
          <w:u w:val="single"/>
          <w:shd w:val="clear" w:color="auto" w:fill="FFFF00"/>
          <w:lang w:eastAsia="pt-PT"/>
        </w:rPr>
        <w:t xml:space="preserve">                 ,</w:t>
      </w:r>
      <w:r w:rsidR="001707DF" w:rsidRPr="00D77C1F">
        <w:rPr>
          <w:rFonts w:ascii="Verdana" w:eastAsia="Times New Roman" w:hAnsi="Verdana" w:cs="Arial"/>
          <w:sz w:val="22"/>
          <w:szCs w:val="22"/>
          <w:lang w:eastAsia="pt-PT"/>
        </w:rPr>
        <w:t xml:space="preserve">  </w:t>
      </w:r>
      <w:r w:rsidRPr="007C7A28">
        <w:rPr>
          <w:rFonts w:ascii="Verdana" w:eastAsia="Times New Roman" w:hAnsi="Verdana" w:cs="Arial"/>
          <w:sz w:val="22"/>
          <w:szCs w:val="22"/>
          <w:highlight w:val="yellow"/>
          <w:lang w:eastAsia="pt-PT"/>
        </w:rPr>
        <w:t>XXXX</w:t>
      </w:r>
      <w:r w:rsidR="001707DF" w:rsidRPr="007C7A28">
        <w:rPr>
          <w:rFonts w:ascii="Verdana" w:eastAsia="Times New Roman" w:hAnsi="Verdana" w:cs="Arial"/>
          <w:sz w:val="22"/>
          <w:szCs w:val="22"/>
          <w:highlight w:val="yellow"/>
          <w:lang w:eastAsia="pt-PT"/>
        </w:rPr>
        <w:t>-</w:t>
      </w:r>
      <w:r w:rsidRPr="007C7A28">
        <w:rPr>
          <w:rFonts w:ascii="Verdana" w:eastAsia="Times New Roman" w:hAnsi="Verdana" w:cs="Arial"/>
          <w:sz w:val="22"/>
          <w:szCs w:val="22"/>
          <w:highlight w:val="yellow"/>
          <w:lang w:eastAsia="pt-PT"/>
        </w:rPr>
        <w:t>XXX</w:t>
      </w:r>
      <w:r w:rsidR="001707DF" w:rsidRPr="00D77C1F">
        <w:rPr>
          <w:rFonts w:ascii="Verdana" w:eastAsia="Times New Roman" w:hAnsi="Verdana" w:cs="Arial"/>
          <w:sz w:val="22"/>
          <w:szCs w:val="22"/>
          <w:lang w:eastAsia="pt-PT"/>
        </w:rPr>
        <w:t xml:space="preserve">, </w:t>
      </w:r>
      <w:r w:rsidRPr="007C7A28">
        <w:rPr>
          <w:rFonts w:ascii="Verdana" w:eastAsia="Times New Roman" w:hAnsi="Verdana" w:cs="Arial"/>
          <w:sz w:val="22"/>
          <w:szCs w:val="22"/>
          <w:u w:val="single"/>
          <w:shd w:val="clear" w:color="auto" w:fill="FFFF00"/>
          <w:lang w:eastAsia="pt-PT"/>
        </w:rPr>
        <w:t xml:space="preserve">       </w:t>
      </w:r>
      <w:r w:rsidR="001707DF" w:rsidRPr="00D77C1F">
        <w:rPr>
          <w:rFonts w:ascii="Verdana" w:eastAsia="Times New Roman" w:hAnsi="Verdana" w:cs="Arial"/>
          <w:sz w:val="22"/>
          <w:szCs w:val="22"/>
          <w:lang w:eastAsia="pt-PT"/>
        </w:rPr>
        <w:t>, NIP</w:t>
      </w:r>
      <w:r w:rsidR="006E5D7D">
        <w:rPr>
          <w:rFonts w:ascii="Verdana" w:eastAsia="Times New Roman" w:hAnsi="Verdana" w:cs="Arial"/>
          <w:sz w:val="22"/>
          <w:szCs w:val="22"/>
          <w:lang w:eastAsia="pt-PT"/>
        </w:rPr>
        <w:t>C n.º</w:t>
      </w:r>
      <w:r w:rsidRPr="007C7A28">
        <w:rPr>
          <w:rFonts w:ascii="Verdana" w:eastAsia="Times New Roman" w:hAnsi="Verdana" w:cs="Arial"/>
          <w:sz w:val="22"/>
          <w:szCs w:val="22"/>
          <w:u w:val="single"/>
          <w:shd w:val="clear" w:color="auto" w:fill="FFFF00"/>
          <w:lang w:eastAsia="pt-PT"/>
        </w:rPr>
        <w:t xml:space="preserve">               </w:t>
      </w:r>
      <w:r w:rsidR="001707DF" w:rsidRPr="00D77C1F">
        <w:rPr>
          <w:rFonts w:ascii="Verdana" w:eastAsia="Times New Roman" w:hAnsi="Verdana" w:cs="Arial"/>
          <w:sz w:val="22"/>
          <w:szCs w:val="22"/>
          <w:lang w:eastAsia="pt-PT"/>
        </w:rPr>
        <w:t xml:space="preserve">, neste ato representada por </w:t>
      </w:r>
      <w:r w:rsidR="001707DF" w:rsidRPr="00D77C1F">
        <w:rPr>
          <w:rFonts w:ascii="Verdana" w:eastAsia="Times New Roman" w:hAnsi="Verdana" w:cs="Arial"/>
          <w:sz w:val="22"/>
          <w:szCs w:val="22"/>
          <w:highlight w:val="yellow"/>
          <w:lang w:eastAsia="pt-PT"/>
        </w:rPr>
        <w:t>_______________</w:t>
      </w:r>
      <w:r w:rsidR="001707DF" w:rsidRPr="00D77C1F">
        <w:rPr>
          <w:rFonts w:ascii="Verdana" w:eastAsia="Times New Roman" w:hAnsi="Verdana" w:cs="Arial"/>
          <w:sz w:val="22"/>
          <w:szCs w:val="22"/>
          <w:lang w:eastAsia="pt-PT"/>
        </w:rPr>
        <w:t xml:space="preserve">, na qualidade de </w:t>
      </w:r>
      <w:r w:rsidR="001707DF" w:rsidRPr="00D77C1F">
        <w:rPr>
          <w:rFonts w:ascii="Verdana" w:eastAsia="Times New Roman" w:hAnsi="Verdana" w:cs="Arial"/>
          <w:sz w:val="22"/>
          <w:szCs w:val="22"/>
          <w:highlight w:val="yellow"/>
          <w:lang w:eastAsia="pt-PT"/>
        </w:rPr>
        <w:t>_____________</w:t>
      </w:r>
      <w:r w:rsidR="001707DF" w:rsidRPr="00D77C1F">
        <w:rPr>
          <w:rFonts w:ascii="Verdana" w:eastAsia="Times New Roman" w:hAnsi="Verdana" w:cs="Arial"/>
          <w:sz w:val="22"/>
          <w:szCs w:val="22"/>
          <w:lang w:eastAsia="pt-PT"/>
        </w:rPr>
        <w:t xml:space="preserve"> e com poderes para o ato, </w:t>
      </w:r>
      <w:r w:rsidR="00033120">
        <w:rPr>
          <w:rFonts w:ascii="Verdana" w:eastAsia="Times New Roman" w:hAnsi="Verdana" w:cs="Arial"/>
          <w:sz w:val="22"/>
          <w:szCs w:val="22"/>
          <w:lang w:eastAsia="pt-PT"/>
        </w:rPr>
        <w:t>(</w:t>
      </w:r>
      <w:r w:rsidR="001707DF" w:rsidRPr="00D77C1F">
        <w:rPr>
          <w:rFonts w:ascii="Verdana" w:eastAsia="Times New Roman" w:hAnsi="Verdana" w:cs="Arial"/>
          <w:sz w:val="22"/>
          <w:szCs w:val="22"/>
          <w:lang w:eastAsia="pt-PT"/>
        </w:rPr>
        <w:t>doravant</w:t>
      </w:r>
      <w:r w:rsidR="00033120">
        <w:rPr>
          <w:rFonts w:ascii="Verdana" w:eastAsia="Times New Roman" w:hAnsi="Verdana" w:cs="Arial"/>
          <w:sz w:val="22"/>
          <w:szCs w:val="22"/>
          <w:lang w:eastAsia="pt-PT"/>
        </w:rPr>
        <w:t>e</w:t>
      </w:r>
      <w:r w:rsidR="001707DF" w:rsidRPr="00D77C1F">
        <w:rPr>
          <w:rFonts w:ascii="Verdana" w:eastAsia="Times New Roman" w:hAnsi="Verdana" w:cs="Arial"/>
          <w:sz w:val="22"/>
          <w:szCs w:val="22"/>
          <w:lang w:eastAsia="pt-PT"/>
        </w:rPr>
        <w:t xml:space="preserve"> designada por </w:t>
      </w:r>
      <w:r w:rsidR="00033120">
        <w:rPr>
          <w:rFonts w:ascii="Verdana" w:eastAsia="Times New Roman" w:hAnsi="Verdana" w:cs="Arial"/>
          <w:sz w:val="22"/>
          <w:szCs w:val="22"/>
          <w:lang w:eastAsia="pt-PT"/>
        </w:rPr>
        <w:t>«</w:t>
      </w:r>
      <w:r w:rsidR="00DE189F">
        <w:rPr>
          <w:rFonts w:ascii="Verdana" w:eastAsia="Times New Roman" w:hAnsi="Verdana" w:cs="Arial"/>
          <w:b/>
          <w:sz w:val="22"/>
          <w:szCs w:val="22"/>
          <w:lang w:eastAsia="pt-PT"/>
        </w:rPr>
        <w:t>SIGNATÁRIA</w:t>
      </w:r>
      <w:r w:rsidR="00033120">
        <w:rPr>
          <w:rFonts w:ascii="Verdana" w:eastAsia="Times New Roman" w:hAnsi="Verdana" w:cs="Arial"/>
          <w:sz w:val="22"/>
          <w:szCs w:val="22"/>
          <w:lang w:eastAsia="pt-PT"/>
        </w:rPr>
        <w:t>»),</w:t>
      </w:r>
    </w:p>
    <w:p w14:paraId="0D7DDDB8" w14:textId="74700A04" w:rsidR="0026587B" w:rsidRPr="00D77C1F" w:rsidRDefault="00033120" w:rsidP="3606EFA9">
      <w:pPr>
        <w:spacing w:after="360" w:line="360" w:lineRule="auto"/>
        <w:jc w:val="both"/>
        <w:rPr>
          <w:rFonts w:ascii="Verdana" w:eastAsia="Arial Unicode MS" w:hAnsi="Verdana" w:cs="Arial"/>
          <w:sz w:val="22"/>
          <w:szCs w:val="22"/>
        </w:rPr>
      </w:pPr>
      <w:r>
        <w:rPr>
          <w:rFonts w:ascii="Verdana" w:eastAsia="Arial Unicode MS" w:hAnsi="Verdana" w:cs="Arial"/>
          <w:sz w:val="22"/>
          <w:szCs w:val="22"/>
        </w:rPr>
        <w:t>Doravante referidas em conjunto como</w:t>
      </w:r>
      <w:r w:rsidR="3606EFA9" w:rsidRPr="00D77C1F">
        <w:rPr>
          <w:rFonts w:ascii="Verdana" w:eastAsia="Arial Unicode MS" w:hAnsi="Verdana" w:cs="Arial"/>
          <w:sz w:val="22"/>
          <w:szCs w:val="22"/>
        </w:rPr>
        <w:t xml:space="preserve"> </w:t>
      </w:r>
      <w:r>
        <w:rPr>
          <w:rFonts w:ascii="Verdana" w:eastAsia="Arial Unicode MS" w:hAnsi="Verdana" w:cs="Arial"/>
          <w:sz w:val="22"/>
          <w:szCs w:val="22"/>
        </w:rPr>
        <w:t>as «</w:t>
      </w:r>
      <w:r w:rsidR="3606EFA9" w:rsidRPr="00033120">
        <w:rPr>
          <w:rFonts w:ascii="Verdana" w:eastAsia="Arial Unicode MS" w:hAnsi="Verdana" w:cs="Arial"/>
          <w:b/>
          <w:sz w:val="22"/>
          <w:szCs w:val="22"/>
        </w:rPr>
        <w:t>PARTES</w:t>
      </w:r>
      <w:r>
        <w:rPr>
          <w:rFonts w:ascii="Verdana" w:eastAsia="Arial Unicode MS" w:hAnsi="Verdana" w:cs="Arial"/>
          <w:sz w:val="22"/>
          <w:szCs w:val="22"/>
        </w:rPr>
        <w:t>»,</w:t>
      </w:r>
    </w:p>
    <w:p w14:paraId="30AF9D68" w14:textId="546DB104" w:rsidR="0026587B" w:rsidRPr="00033120" w:rsidRDefault="3606EFA9" w:rsidP="3606EFA9">
      <w:pPr>
        <w:spacing w:after="240" w:line="360" w:lineRule="auto"/>
        <w:jc w:val="both"/>
        <w:rPr>
          <w:rFonts w:ascii="Verdana" w:eastAsia="Arial Unicode MS" w:hAnsi="Verdana" w:cs="Arial"/>
          <w:sz w:val="22"/>
          <w:szCs w:val="22"/>
        </w:rPr>
      </w:pPr>
      <w:r w:rsidRPr="00033120">
        <w:rPr>
          <w:rFonts w:ascii="Verdana" w:eastAsia="Arial Unicode MS" w:hAnsi="Verdana" w:cs="Arial"/>
          <w:bCs/>
          <w:sz w:val="22"/>
          <w:szCs w:val="22"/>
        </w:rPr>
        <w:t>C</w:t>
      </w:r>
      <w:r w:rsidR="00033120">
        <w:rPr>
          <w:rFonts w:ascii="Verdana" w:eastAsia="Arial Unicode MS" w:hAnsi="Verdana" w:cs="Arial"/>
          <w:bCs/>
          <w:sz w:val="22"/>
          <w:szCs w:val="22"/>
        </w:rPr>
        <w:t>onsiderando que</w:t>
      </w:r>
      <w:r w:rsidRPr="00033120">
        <w:rPr>
          <w:rFonts w:ascii="Verdana" w:eastAsia="Arial Unicode MS" w:hAnsi="Verdana" w:cs="Arial"/>
          <w:bCs/>
          <w:sz w:val="22"/>
          <w:szCs w:val="22"/>
        </w:rPr>
        <w:t>:</w:t>
      </w:r>
    </w:p>
    <w:p w14:paraId="5C367625" w14:textId="68BDCCEC" w:rsidR="0026587B" w:rsidRPr="00D77C1F" w:rsidRDefault="3606EFA9" w:rsidP="3606EFA9">
      <w:pPr>
        <w:numPr>
          <w:ilvl w:val="0"/>
          <w:numId w:val="1"/>
        </w:numPr>
        <w:tabs>
          <w:tab w:val="clear" w:pos="36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O Sistema de Etiquetagem Energética de Produtos (SEEP) é um sistema voluntário de marcação</w:t>
      </w:r>
      <w:r w:rsidR="00172E55" w:rsidRPr="00D77C1F">
        <w:rPr>
          <w:rFonts w:ascii="Verdana" w:eastAsia="Times New Roman" w:hAnsi="Verdana" w:cs="Arial"/>
          <w:sz w:val="22"/>
          <w:szCs w:val="22"/>
          <w:lang w:eastAsia="pt-PT"/>
        </w:rPr>
        <w:t xml:space="preserve"> de produtos</w:t>
      </w:r>
      <w:r w:rsidRPr="00D77C1F">
        <w:rPr>
          <w:rFonts w:ascii="Verdana" w:eastAsia="Times New Roman" w:hAnsi="Verdana" w:cs="Arial"/>
          <w:sz w:val="22"/>
          <w:szCs w:val="22"/>
          <w:lang w:eastAsia="pt-PT"/>
        </w:rPr>
        <w:t>, concebido, implementado e gerido pela ADENE, com o intuito de avaliar, classificar, comparar e divulgar o desempenho energético de produtos</w:t>
      </w:r>
      <w:r w:rsidR="00F07A5B"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w:t>
      </w:r>
    </w:p>
    <w:p w14:paraId="305F61B4" w14:textId="1E0D60D1" w:rsidR="0026587B" w:rsidRPr="00D77C1F" w:rsidRDefault="3606EFA9" w:rsidP="3606EFA9">
      <w:pPr>
        <w:numPr>
          <w:ilvl w:val="0"/>
          <w:numId w:val="1"/>
        </w:numPr>
        <w:tabs>
          <w:tab w:val="clear" w:pos="36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primeiro subsistema disponibilizado foi o </w:t>
      </w:r>
      <w:r w:rsidR="00F07A5B" w:rsidRPr="00D77C1F">
        <w:rPr>
          <w:rFonts w:ascii="Verdana" w:eastAsia="Times New Roman" w:hAnsi="Verdana" w:cs="Arial"/>
          <w:sz w:val="22"/>
          <w:szCs w:val="22"/>
          <w:lang w:eastAsia="pt-PT"/>
        </w:rPr>
        <w:t>SEEP</w:t>
      </w:r>
      <w:r w:rsidRPr="00D77C1F">
        <w:rPr>
          <w:rFonts w:ascii="Verdana" w:eastAsia="Times New Roman" w:hAnsi="Verdana" w:cs="Arial"/>
          <w:sz w:val="22"/>
          <w:szCs w:val="22"/>
          <w:lang w:eastAsia="pt-PT"/>
        </w:rPr>
        <w:t xml:space="preserve"> Janelas, assente numa plataforma integrada </w:t>
      </w:r>
      <w:r w:rsidR="001E23A4" w:rsidRPr="00D77C1F">
        <w:rPr>
          <w:rFonts w:ascii="Verdana" w:eastAsia="Times New Roman" w:hAnsi="Verdana" w:cs="Arial"/>
          <w:sz w:val="22"/>
          <w:szCs w:val="22"/>
          <w:lang w:eastAsia="pt-PT"/>
        </w:rPr>
        <w:t>(</w:t>
      </w:r>
      <w:r w:rsidR="00557FB0" w:rsidRPr="00D77C1F">
        <w:rPr>
          <w:rFonts w:ascii="Verdana" w:eastAsia="Times New Roman" w:hAnsi="Verdana" w:cs="Arial"/>
          <w:sz w:val="22"/>
          <w:szCs w:val="22"/>
          <w:lang w:eastAsia="pt-PT"/>
        </w:rPr>
        <w:t>Plataforma SEEP Janelas</w:t>
      </w:r>
      <w:r w:rsidR="001E23A4"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que permite</w:t>
      </w:r>
      <w:r w:rsidR="00172E55"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a emissão de etiquetas de desempenho energético de janelas</w:t>
      </w:r>
      <w:r w:rsidR="00172E55"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enquanto produto final para o consumidor</w:t>
      </w:r>
      <w:r w:rsidR="00172E55" w:rsidRPr="00D77C1F">
        <w:rPr>
          <w:rFonts w:ascii="Verdana" w:eastAsia="Times New Roman" w:hAnsi="Verdana" w:cs="Arial"/>
          <w:sz w:val="22"/>
          <w:szCs w:val="22"/>
          <w:lang w:eastAsia="pt-PT"/>
        </w:rPr>
        <w:t xml:space="preserve">, pelas </w:t>
      </w:r>
      <w:r w:rsidR="009A0B7A" w:rsidRPr="00D77C1F">
        <w:rPr>
          <w:rFonts w:ascii="Verdana" w:eastAsia="Times New Roman" w:hAnsi="Verdana" w:cs="Arial"/>
          <w:sz w:val="22"/>
          <w:szCs w:val="22"/>
          <w:lang w:eastAsia="pt-PT"/>
        </w:rPr>
        <w:t>entidades</w:t>
      </w:r>
      <w:r w:rsidR="00172E55" w:rsidRPr="00D77C1F">
        <w:rPr>
          <w:rFonts w:ascii="Verdana" w:eastAsia="Times New Roman" w:hAnsi="Verdana" w:cs="Arial"/>
          <w:sz w:val="22"/>
          <w:szCs w:val="22"/>
          <w:lang w:eastAsia="pt-PT"/>
        </w:rPr>
        <w:t xml:space="preserve"> registadas como fabricantes </w:t>
      </w:r>
      <w:r w:rsidR="009E413D">
        <w:rPr>
          <w:rFonts w:ascii="Verdana" w:eastAsia="Times New Roman" w:hAnsi="Verdana" w:cs="Arial"/>
          <w:sz w:val="22"/>
          <w:szCs w:val="22"/>
          <w:lang w:eastAsia="pt-PT"/>
        </w:rPr>
        <w:t xml:space="preserve">e </w:t>
      </w:r>
      <w:r w:rsidR="009E413D">
        <w:rPr>
          <w:rFonts w:ascii="Verdana" w:eastAsia="Times New Roman" w:hAnsi="Verdana" w:cs="Arial"/>
          <w:sz w:val="22"/>
          <w:szCs w:val="22"/>
          <w:lang w:eastAsia="pt-PT"/>
        </w:rPr>
        <w:lastRenderedPageBreak/>
        <w:t xml:space="preserve">instaladoras de janelas, </w:t>
      </w:r>
      <w:r w:rsidR="00172E55" w:rsidRPr="00D77C1F">
        <w:rPr>
          <w:rFonts w:ascii="Verdana" w:eastAsia="Times New Roman" w:hAnsi="Verdana" w:cs="Arial"/>
          <w:sz w:val="22"/>
          <w:szCs w:val="22"/>
          <w:lang w:eastAsia="pt-PT"/>
        </w:rPr>
        <w:t>assim como a caracterizaç</w:t>
      </w:r>
      <w:r w:rsidR="009A0B7A" w:rsidRPr="00D77C1F">
        <w:rPr>
          <w:rFonts w:ascii="Verdana" w:eastAsia="Times New Roman" w:hAnsi="Verdana" w:cs="Arial"/>
          <w:sz w:val="22"/>
          <w:szCs w:val="22"/>
          <w:lang w:eastAsia="pt-PT"/>
        </w:rPr>
        <w:t>ão dos seus produtos e sistemas</w:t>
      </w:r>
      <w:r w:rsidR="00F07A5B" w:rsidRPr="00D77C1F">
        <w:rPr>
          <w:rFonts w:ascii="Verdana" w:eastAsia="Times New Roman" w:hAnsi="Verdana" w:cs="Arial"/>
          <w:sz w:val="22"/>
          <w:szCs w:val="22"/>
          <w:lang w:eastAsia="pt-PT"/>
        </w:rPr>
        <w:t>;</w:t>
      </w:r>
    </w:p>
    <w:p w14:paraId="5633FE52" w14:textId="16723CD4" w:rsidR="0026587B" w:rsidRPr="00D77C1F" w:rsidRDefault="3606EFA9" w:rsidP="3606EFA9">
      <w:pPr>
        <w:numPr>
          <w:ilvl w:val="0"/>
          <w:numId w:val="1"/>
        </w:numPr>
        <w:tabs>
          <w:tab w:val="clear" w:pos="36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O SEEP Janelas</w:t>
      </w:r>
      <w:r w:rsidR="00172E55" w:rsidRPr="00D77C1F">
        <w:rPr>
          <w:rFonts w:ascii="Verdana" w:eastAsia="Times New Roman" w:hAnsi="Verdana" w:cs="Arial"/>
          <w:sz w:val="22"/>
          <w:szCs w:val="22"/>
          <w:lang w:eastAsia="pt-PT"/>
        </w:rPr>
        <w:t xml:space="preserve">, ao possibilitar a emissão </w:t>
      </w:r>
      <w:r w:rsidR="001707DF" w:rsidRPr="00D77C1F">
        <w:rPr>
          <w:rFonts w:ascii="Verdana" w:eastAsia="Times New Roman" w:hAnsi="Verdana" w:cs="Arial"/>
          <w:sz w:val="22"/>
          <w:szCs w:val="22"/>
          <w:lang w:eastAsia="pt-PT"/>
        </w:rPr>
        <w:t xml:space="preserve">de </w:t>
      </w:r>
      <w:r w:rsidRPr="00D77C1F">
        <w:rPr>
          <w:rFonts w:ascii="Verdana" w:eastAsia="Times New Roman" w:hAnsi="Verdana" w:cs="Arial"/>
          <w:sz w:val="22"/>
          <w:szCs w:val="22"/>
          <w:lang w:eastAsia="pt-PT"/>
        </w:rPr>
        <w:t xml:space="preserve">etiquetas energéticas, </w:t>
      </w:r>
      <w:r w:rsidR="00172E55" w:rsidRPr="00D77C1F">
        <w:rPr>
          <w:rFonts w:ascii="Verdana" w:eastAsia="Times New Roman" w:hAnsi="Verdana" w:cs="Arial"/>
          <w:sz w:val="22"/>
          <w:szCs w:val="22"/>
          <w:lang w:eastAsia="pt-PT"/>
        </w:rPr>
        <w:t xml:space="preserve">permite a </w:t>
      </w:r>
      <w:r w:rsidRPr="00D77C1F">
        <w:rPr>
          <w:rFonts w:ascii="Verdana" w:eastAsia="Times New Roman" w:hAnsi="Verdana" w:cs="Arial"/>
          <w:sz w:val="22"/>
          <w:szCs w:val="22"/>
          <w:lang w:eastAsia="pt-PT"/>
        </w:rPr>
        <w:t>distinção positiva da</w:t>
      </w:r>
      <w:r w:rsidR="00172E55" w:rsidRPr="00D77C1F">
        <w:rPr>
          <w:rFonts w:ascii="Verdana" w:eastAsia="Times New Roman" w:hAnsi="Verdana" w:cs="Arial"/>
          <w:sz w:val="22"/>
          <w:szCs w:val="22"/>
          <w:lang w:eastAsia="pt-PT"/>
        </w:rPr>
        <w:t xml:space="preserve">s </w:t>
      </w:r>
      <w:r w:rsidR="009A0B7A" w:rsidRPr="00D77C1F">
        <w:rPr>
          <w:rFonts w:ascii="Verdana" w:eastAsia="Times New Roman" w:hAnsi="Verdana" w:cs="Arial"/>
          <w:sz w:val="22"/>
          <w:szCs w:val="22"/>
          <w:lang w:eastAsia="pt-PT"/>
        </w:rPr>
        <w:t>entidades</w:t>
      </w:r>
      <w:r w:rsidR="00172E55" w:rsidRPr="00D77C1F">
        <w:rPr>
          <w:rFonts w:ascii="Verdana" w:eastAsia="Times New Roman" w:hAnsi="Verdana" w:cs="Arial"/>
          <w:sz w:val="22"/>
          <w:szCs w:val="22"/>
          <w:lang w:eastAsia="pt-PT"/>
        </w:rPr>
        <w:t xml:space="preserve"> aderentes e dos seus produtos</w:t>
      </w:r>
      <w:r w:rsidR="00DE005F"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w:t>
      </w:r>
      <w:r w:rsidR="003D2327" w:rsidRPr="00D77C1F">
        <w:rPr>
          <w:rFonts w:ascii="Verdana" w:eastAsia="Times New Roman" w:hAnsi="Verdana" w:cs="Arial"/>
          <w:sz w:val="22"/>
          <w:szCs w:val="22"/>
          <w:lang w:eastAsia="pt-PT"/>
        </w:rPr>
        <w:t xml:space="preserve">disponibilizando mais informação </w:t>
      </w:r>
      <w:r w:rsidRPr="00D77C1F">
        <w:rPr>
          <w:rFonts w:ascii="Verdana" w:eastAsia="Times New Roman" w:hAnsi="Verdana" w:cs="Arial"/>
          <w:sz w:val="22"/>
          <w:szCs w:val="22"/>
          <w:lang w:eastAsia="pt-PT"/>
        </w:rPr>
        <w:t xml:space="preserve">ao consumidor </w:t>
      </w:r>
      <w:r w:rsidR="003D2327" w:rsidRPr="00D77C1F">
        <w:rPr>
          <w:rFonts w:ascii="Verdana" w:eastAsia="Times New Roman" w:hAnsi="Verdana" w:cs="Arial"/>
          <w:sz w:val="22"/>
          <w:szCs w:val="22"/>
          <w:lang w:eastAsia="pt-PT"/>
        </w:rPr>
        <w:t>sobre</w:t>
      </w:r>
      <w:r w:rsidRPr="00D77C1F">
        <w:rPr>
          <w:rFonts w:ascii="Verdana" w:eastAsia="Times New Roman" w:hAnsi="Verdana" w:cs="Arial"/>
          <w:sz w:val="22"/>
          <w:szCs w:val="22"/>
          <w:lang w:eastAsia="pt-PT"/>
        </w:rPr>
        <w:t xml:space="preserve"> o produto </w:t>
      </w:r>
      <w:r w:rsidR="00172E55" w:rsidRPr="00D77C1F">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 xml:space="preserve"> adquirir</w:t>
      </w:r>
      <w:r w:rsidR="003D2327" w:rsidRPr="00D77C1F">
        <w:rPr>
          <w:rFonts w:ascii="Verdana" w:eastAsia="Times New Roman" w:hAnsi="Verdana" w:cs="Arial"/>
          <w:sz w:val="22"/>
          <w:szCs w:val="22"/>
          <w:lang w:eastAsia="pt-PT"/>
        </w:rPr>
        <w:t xml:space="preserve"> e</w:t>
      </w:r>
      <w:r w:rsidRPr="00D77C1F">
        <w:rPr>
          <w:rFonts w:ascii="Verdana" w:eastAsia="Times New Roman" w:hAnsi="Verdana" w:cs="Arial"/>
          <w:sz w:val="22"/>
          <w:szCs w:val="22"/>
          <w:lang w:eastAsia="pt-PT"/>
        </w:rPr>
        <w:t xml:space="preserve"> permitindo </w:t>
      </w:r>
      <w:r w:rsidR="003D2327" w:rsidRPr="00D77C1F">
        <w:rPr>
          <w:rFonts w:ascii="Verdana" w:eastAsia="Times New Roman" w:hAnsi="Verdana" w:cs="Arial"/>
          <w:sz w:val="22"/>
          <w:szCs w:val="22"/>
          <w:lang w:eastAsia="pt-PT"/>
        </w:rPr>
        <w:t>comparar</w:t>
      </w:r>
      <w:r w:rsidRPr="00D77C1F">
        <w:rPr>
          <w:rFonts w:ascii="Verdana" w:eastAsia="Times New Roman" w:hAnsi="Verdana" w:cs="Arial"/>
          <w:sz w:val="22"/>
          <w:szCs w:val="22"/>
          <w:lang w:eastAsia="pt-PT"/>
        </w:rPr>
        <w:t xml:space="preserve"> diferentes ofertas</w:t>
      </w:r>
      <w:r w:rsidR="003D2327" w:rsidRPr="00D77C1F">
        <w:rPr>
          <w:rFonts w:ascii="Verdana" w:eastAsia="Times New Roman" w:hAnsi="Verdana" w:cs="Arial"/>
          <w:sz w:val="22"/>
          <w:szCs w:val="22"/>
          <w:lang w:eastAsia="pt-PT"/>
        </w:rPr>
        <w:t xml:space="preserve"> de uma forma simples e eficaz</w:t>
      </w:r>
      <w:r w:rsidR="00F07A5B" w:rsidRPr="00D77C1F">
        <w:rPr>
          <w:rFonts w:ascii="Verdana" w:eastAsia="Times New Roman" w:hAnsi="Verdana" w:cs="Arial"/>
          <w:sz w:val="22"/>
          <w:szCs w:val="22"/>
          <w:lang w:eastAsia="pt-PT"/>
        </w:rPr>
        <w:t>;</w:t>
      </w:r>
    </w:p>
    <w:p w14:paraId="23B07804" w14:textId="1EBCA835" w:rsidR="0026587B" w:rsidRPr="00D77C1F" w:rsidRDefault="3606EFA9" w:rsidP="3606EFA9">
      <w:pPr>
        <w:numPr>
          <w:ilvl w:val="0"/>
          <w:numId w:val="1"/>
        </w:numPr>
        <w:tabs>
          <w:tab w:val="clear" w:pos="36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O SEEP Janelas inclui também uma componente formativa, materializada na formação técnica dos profissionais do setor</w:t>
      </w:r>
      <w:r w:rsidR="003D2327"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w:t>
      </w:r>
      <w:r w:rsidR="003D2327" w:rsidRPr="00D77C1F">
        <w:rPr>
          <w:rFonts w:ascii="Verdana" w:eastAsia="Times New Roman" w:hAnsi="Verdana" w:cs="Arial"/>
          <w:sz w:val="22"/>
          <w:szCs w:val="22"/>
          <w:lang w:eastAsia="pt-PT"/>
        </w:rPr>
        <w:t xml:space="preserve">para o </w:t>
      </w:r>
      <w:r w:rsidR="009A0B7A" w:rsidRPr="00D77C1F">
        <w:rPr>
          <w:rFonts w:ascii="Verdana" w:eastAsia="Times New Roman" w:hAnsi="Verdana" w:cs="Arial"/>
          <w:sz w:val="22"/>
          <w:szCs w:val="22"/>
          <w:lang w:eastAsia="pt-PT"/>
        </w:rPr>
        <w:t>incremento de</w:t>
      </w:r>
      <w:r w:rsidR="003D2327"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qualidade</w:t>
      </w:r>
      <w:r w:rsidR="003D2327" w:rsidRPr="00D77C1F">
        <w:rPr>
          <w:rFonts w:ascii="Verdana" w:eastAsia="Times New Roman" w:hAnsi="Verdana" w:cs="Arial"/>
          <w:sz w:val="22"/>
          <w:szCs w:val="22"/>
          <w:lang w:eastAsia="pt-PT"/>
        </w:rPr>
        <w:t xml:space="preserve"> no fabrico e na instalaçã</w:t>
      </w:r>
      <w:r w:rsidRPr="00D77C1F">
        <w:rPr>
          <w:rFonts w:ascii="Verdana" w:eastAsia="Times New Roman" w:hAnsi="Verdana" w:cs="Arial"/>
          <w:sz w:val="22"/>
          <w:szCs w:val="22"/>
          <w:lang w:eastAsia="pt-PT"/>
        </w:rPr>
        <w:t>o das janelas</w:t>
      </w:r>
      <w:r w:rsidR="00F07A5B" w:rsidRPr="00D77C1F">
        <w:rPr>
          <w:rFonts w:ascii="Verdana" w:eastAsia="Times New Roman" w:hAnsi="Verdana" w:cs="Arial"/>
          <w:sz w:val="22"/>
          <w:szCs w:val="22"/>
          <w:lang w:eastAsia="pt-PT"/>
        </w:rPr>
        <w:t>;</w:t>
      </w:r>
    </w:p>
    <w:p w14:paraId="431E76D0" w14:textId="7673C56A" w:rsidR="00E510F2" w:rsidRPr="00D77C1F" w:rsidRDefault="3606EFA9" w:rsidP="001E2A29">
      <w:pPr>
        <w:numPr>
          <w:ilvl w:val="0"/>
          <w:numId w:val="1"/>
        </w:numPr>
        <w:tabs>
          <w:tab w:val="clear" w:pos="36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Pretende-se fazer evoluir o SEEP Janelas </w:t>
      </w:r>
      <w:r w:rsidR="00F07A5B" w:rsidRPr="00D77C1F">
        <w:rPr>
          <w:rFonts w:ascii="Verdana" w:eastAsia="Times New Roman" w:hAnsi="Verdana" w:cs="Arial"/>
          <w:sz w:val="22"/>
          <w:szCs w:val="22"/>
          <w:lang w:eastAsia="pt-PT"/>
        </w:rPr>
        <w:t xml:space="preserve">para </w:t>
      </w:r>
      <w:r w:rsidRPr="00D77C1F">
        <w:rPr>
          <w:rFonts w:ascii="Verdana" w:eastAsia="Times New Roman" w:hAnsi="Verdana" w:cs="Arial"/>
          <w:sz w:val="22"/>
          <w:szCs w:val="22"/>
          <w:lang w:eastAsia="pt-PT"/>
        </w:rPr>
        <w:t xml:space="preserve">um </w:t>
      </w:r>
      <w:r w:rsidR="00516799">
        <w:rPr>
          <w:rFonts w:ascii="Verdana" w:eastAsia="Times New Roman" w:hAnsi="Verdana" w:cs="Arial"/>
          <w:sz w:val="22"/>
          <w:szCs w:val="22"/>
          <w:lang w:eastAsia="pt-PT"/>
        </w:rPr>
        <w:t xml:space="preserve">novo </w:t>
      </w:r>
      <w:r w:rsidR="003D2327" w:rsidRPr="00D77C1F">
        <w:rPr>
          <w:rFonts w:ascii="Verdana" w:eastAsia="Times New Roman" w:hAnsi="Verdana" w:cs="Arial"/>
          <w:sz w:val="22"/>
          <w:szCs w:val="22"/>
          <w:lang w:eastAsia="pt-PT"/>
        </w:rPr>
        <w:t xml:space="preserve">modelo </w:t>
      </w:r>
      <w:r w:rsidR="00516799">
        <w:rPr>
          <w:rFonts w:ascii="Verdana" w:eastAsia="Times New Roman" w:hAnsi="Verdana" w:cs="Arial"/>
          <w:sz w:val="22"/>
          <w:szCs w:val="22"/>
          <w:lang w:eastAsia="pt-PT"/>
        </w:rPr>
        <w:t xml:space="preserve">de funcionamento </w:t>
      </w:r>
      <w:r w:rsidR="003D2327" w:rsidRPr="00D77C1F">
        <w:rPr>
          <w:rFonts w:ascii="Verdana" w:eastAsia="Times New Roman" w:hAnsi="Verdana" w:cs="Arial"/>
          <w:sz w:val="22"/>
          <w:szCs w:val="22"/>
          <w:lang w:eastAsia="pt-PT"/>
        </w:rPr>
        <w:t>on</w:t>
      </w:r>
      <w:r w:rsidRPr="00D77C1F">
        <w:rPr>
          <w:rFonts w:ascii="Verdana" w:eastAsia="Times New Roman" w:hAnsi="Verdana" w:cs="Arial"/>
          <w:sz w:val="22"/>
          <w:szCs w:val="22"/>
          <w:lang w:eastAsia="pt-PT"/>
        </w:rPr>
        <w:t xml:space="preserve">de </w:t>
      </w:r>
      <w:r w:rsidR="003D2327" w:rsidRPr="00D77C1F">
        <w:rPr>
          <w:rFonts w:ascii="Verdana" w:eastAsia="Times New Roman" w:hAnsi="Verdana" w:cs="Arial"/>
          <w:sz w:val="22"/>
          <w:szCs w:val="22"/>
          <w:lang w:eastAsia="pt-PT"/>
        </w:rPr>
        <w:t xml:space="preserve">exista uma </w:t>
      </w:r>
      <w:r w:rsidRPr="00D77C1F">
        <w:rPr>
          <w:rFonts w:ascii="Verdana" w:eastAsia="Times New Roman" w:hAnsi="Verdana" w:cs="Arial"/>
          <w:sz w:val="22"/>
          <w:szCs w:val="22"/>
          <w:lang w:eastAsia="pt-PT"/>
        </w:rPr>
        <w:t xml:space="preserve">maior participação e envolvimento das </w:t>
      </w:r>
      <w:r w:rsidR="009A0B7A" w:rsidRPr="00D77C1F">
        <w:rPr>
          <w:rFonts w:ascii="Verdana" w:eastAsia="Times New Roman" w:hAnsi="Verdana" w:cs="Arial"/>
          <w:sz w:val="22"/>
          <w:szCs w:val="22"/>
          <w:lang w:eastAsia="pt-PT"/>
        </w:rPr>
        <w:t>entidades</w:t>
      </w:r>
      <w:r w:rsidRPr="00D77C1F">
        <w:rPr>
          <w:rFonts w:ascii="Verdana" w:eastAsia="Times New Roman" w:hAnsi="Verdana" w:cs="Arial"/>
          <w:sz w:val="22"/>
          <w:szCs w:val="22"/>
          <w:lang w:eastAsia="pt-PT"/>
        </w:rPr>
        <w:t xml:space="preserve"> do setor</w:t>
      </w:r>
      <w:r w:rsidR="00F07A5B" w:rsidRPr="00D77C1F">
        <w:rPr>
          <w:rFonts w:ascii="Verdana" w:eastAsia="Times New Roman" w:hAnsi="Verdana" w:cs="Arial"/>
          <w:sz w:val="22"/>
          <w:szCs w:val="22"/>
          <w:lang w:eastAsia="pt-PT"/>
        </w:rPr>
        <w:t>;</w:t>
      </w:r>
    </w:p>
    <w:p w14:paraId="79525444" w14:textId="77777777" w:rsidR="00A305B6" w:rsidRPr="00D77C1F" w:rsidRDefault="00A305B6" w:rsidP="3606EFA9">
      <w:pPr>
        <w:spacing w:before="120" w:after="120" w:line="360" w:lineRule="auto"/>
        <w:jc w:val="both"/>
        <w:rPr>
          <w:rFonts w:ascii="Verdana" w:eastAsia="Times New Roman" w:hAnsi="Verdana" w:cs="Arial"/>
          <w:sz w:val="22"/>
          <w:szCs w:val="22"/>
          <w:lang w:eastAsia="pt-PT"/>
        </w:rPr>
      </w:pPr>
    </w:p>
    <w:p w14:paraId="34CE4D83" w14:textId="576F7A19" w:rsidR="00884ED8" w:rsidRPr="00D77C1F" w:rsidRDefault="004D3AEF" w:rsidP="3606EFA9">
      <w:pPr>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É</w:t>
      </w:r>
      <w:r w:rsidR="3606EFA9" w:rsidRPr="00D77C1F">
        <w:rPr>
          <w:rFonts w:ascii="Verdana" w:eastAsia="Times New Roman" w:hAnsi="Verdana" w:cs="Arial"/>
          <w:sz w:val="22"/>
          <w:szCs w:val="22"/>
          <w:lang w:eastAsia="pt-PT"/>
        </w:rPr>
        <w:t xml:space="preserve"> </w:t>
      </w:r>
      <w:r w:rsidR="00F07A5B" w:rsidRPr="00D77C1F">
        <w:rPr>
          <w:rFonts w:ascii="Verdana" w:eastAsia="Times New Roman" w:hAnsi="Verdana" w:cs="Arial"/>
          <w:sz w:val="22"/>
          <w:szCs w:val="22"/>
          <w:lang w:eastAsia="pt-PT"/>
        </w:rPr>
        <w:t>celebrado</w:t>
      </w:r>
      <w:r w:rsidR="00033120">
        <w:rPr>
          <w:rFonts w:ascii="Verdana" w:eastAsia="Times New Roman" w:hAnsi="Verdana" w:cs="Arial"/>
          <w:sz w:val="22"/>
          <w:szCs w:val="22"/>
          <w:lang w:eastAsia="pt-PT"/>
        </w:rPr>
        <w:t>, e reciprocamente aceite pelas PA</w:t>
      </w:r>
      <w:r w:rsidR="3606EFA9" w:rsidRPr="00D77C1F">
        <w:rPr>
          <w:rFonts w:ascii="Verdana" w:eastAsia="Times New Roman" w:hAnsi="Verdana" w:cs="Arial"/>
          <w:sz w:val="22"/>
          <w:szCs w:val="22"/>
          <w:lang w:eastAsia="pt-PT"/>
        </w:rPr>
        <w:t>RTES</w:t>
      </w:r>
      <w:r w:rsidR="00033120">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o presente </w:t>
      </w:r>
      <w:r w:rsidR="00BE413D">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 xml:space="preserve">cordo de </w:t>
      </w:r>
      <w:r w:rsidR="00033120">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 xml:space="preserve">desão ao SEEP Janelas, </w:t>
      </w:r>
      <w:r w:rsidR="00033120">
        <w:rPr>
          <w:rFonts w:ascii="Verdana" w:eastAsia="Times New Roman" w:hAnsi="Verdana" w:cs="Arial"/>
          <w:sz w:val="22"/>
          <w:szCs w:val="22"/>
          <w:lang w:eastAsia="pt-PT"/>
        </w:rPr>
        <w:t xml:space="preserve">que se rege pelo disposto nas cláusulas seguintes: </w:t>
      </w:r>
      <w:r w:rsidR="3606EFA9" w:rsidRPr="00D77C1F">
        <w:rPr>
          <w:rFonts w:ascii="Verdana" w:eastAsia="Times New Roman" w:hAnsi="Verdana" w:cs="Arial"/>
          <w:sz w:val="22"/>
          <w:szCs w:val="22"/>
          <w:lang w:eastAsia="pt-PT"/>
        </w:rPr>
        <w:t xml:space="preserve"> </w:t>
      </w:r>
    </w:p>
    <w:p w14:paraId="1E7FDE8F" w14:textId="6D374B86" w:rsidR="008F5E81" w:rsidRPr="00D77C1F" w:rsidRDefault="008F5E81">
      <w:pPr>
        <w:rPr>
          <w:rFonts w:ascii="Verdana" w:eastAsia="Times New Roman" w:hAnsi="Verdana" w:cs="Arial"/>
          <w:b/>
          <w:sz w:val="22"/>
          <w:szCs w:val="22"/>
          <w:lang w:eastAsia="pt-PT"/>
        </w:rPr>
      </w:pPr>
    </w:p>
    <w:p w14:paraId="2D6A64F9" w14:textId="77777777" w:rsidR="004D3AEF" w:rsidRPr="00D77C1F" w:rsidRDefault="004D3AEF" w:rsidP="00D77C1F">
      <w:pPr>
        <w:keepNext/>
        <w:keepLines/>
        <w:tabs>
          <w:tab w:val="left" w:pos="1134"/>
        </w:tabs>
        <w:spacing w:after="0" w:line="360" w:lineRule="auto"/>
        <w:ind w:left="1134" w:hanging="1134"/>
        <w:jc w:val="center"/>
        <w:rPr>
          <w:rFonts w:ascii="Verdana" w:eastAsia="Times New Roman" w:hAnsi="Verdana" w:cs="Arial"/>
          <w:b/>
          <w:bCs/>
          <w:sz w:val="22"/>
          <w:szCs w:val="22"/>
          <w:lang w:eastAsia="pt-PT"/>
        </w:rPr>
      </w:pPr>
    </w:p>
    <w:p w14:paraId="531BD8FC" w14:textId="0E76355D" w:rsidR="0026587B" w:rsidRPr="00D77C1F" w:rsidRDefault="00BE413D" w:rsidP="00D77C1F">
      <w:pPr>
        <w:keepNext/>
        <w:keepLines/>
        <w:tabs>
          <w:tab w:val="left" w:pos="1134"/>
        </w:tabs>
        <w:spacing w:after="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033120">
        <w:rPr>
          <w:rFonts w:ascii="Verdana" w:eastAsia="Times New Roman" w:hAnsi="Verdana" w:cs="Arial"/>
          <w:b/>
          <w:bCs/>
          <w:sz w:val="22"/>
          <w:szCs w:val="22"/>
          <w:lang w:eastAsia="pt-PT"/>
        </w:rPr>
        <w:t xml:space="preserve">1ª </w:t>
      </w:r>
    </w:p>
    <w:p w14:paraId="6E60292A" w14:textId="6E3DB0DC" w:rsidR="0026587B" w:rsidRPr="00D77C1F" w:rsidRDefault="3606EFA9" w:rsidP="00D77C1F">
      <w:pPr>
        <w:keepNext/>
        <w:keepLines/>
        <w:tabs>
          <w:tab w:val="left" w:pos="1134"/>
        </w:tabs>
        <w:spacing w:after="12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(Âmbito e objetivo)</w:t>
      </w:r>
    </w:p>
    <w:p w14:paraId="7A18267E" w14:textId="2D76B4BD" w:rsidR="0026587B" w:rsidRPr="00D77C1F" w:rsidRDefault="3606EFA9" w:rsidP="00D77C1F">
      <w:pPr>
        <w:keepNext/>
        <w:keepLine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presente </w:t>
      </w:r>
      <w:r w:rsidR="00033120">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w:t>
      </w:r>
      <w:r w:rsidR="00033120">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enquadra-se no novo modelo de funcionamento do SEEP Janelas</w:t>
      </w:r>
      <w:r w:rsidR="004D3AEF" w:rsidRPr="00D77C1F">
        <w:rPr>
          <w:rFonts w:ascii="Verdana" w:eastAsia="Times New Roman" w:hAnsi="Verdana" w:cs="Arial"/>
          <w:sz w:val="22"/>
          <w:szCs w:val="22"/>
          <w:lang w:eastAsia="pt-PT"/>
        </w:rPr>
        <w:t>,</w:t>
      </w:r>
      <w:r w:rsidR="00AF7639">
        <w:rPr>
          <w:rFonts w:ascii="Verdana" w:eastAsia="Times New Roman" w:hAnsi="Verdana" w:cs="Arial"/>
          <w:sz w:val="22"/>
          <w:szCs w:val="22"/>
          <w:lang w:eastAsia="pt-PT"/>
        </w:rPr>
        <w:t xml:space="preserve"> </w:t>
      </w:r>
      <w:r w:rsidR="00033120">
        <w:rPr>
          <w:rFonts w:ascii="Verdana" w:eastAsia="Times New Roman" w:hAnsi="Verdana" w:cs="Arial"/>
          <w:sz w:val="22"/>
          <w:szCs w:val="22"/>
          <w:lang w:eastAsia="pt-PT"/>
        </w:rPr>
        <w:t xml:space="preserve">que se encontra </w:t>
      </w:r>
      <w:r w:rsidR="00AF7639">
        <w:rPr>
          <w:rFonts w:ascii="Verdana" w:eastAsia="Times New Roman" w:hAnsi="Verdana" w:cs="Arial"/>
          <w:sz w:val="22"/>
          <w:szCs w:val="22"/>
          <w:lang w:eastAsia="pt-PT"/>
        </w:rPr>
        <w:t>em vigor desde</w:t>
      </w:r>
      <w:r w:rsidRPr="00D77C1F">
        <w:rPr>
          <w:rFonts w:ascii="Verdana" w:eastAsia="Times New Roman" w:hAnsi="Verdana" w:cs="Arial"/>
          <w:sz w:val="22"/>
          <w:szCs w:val="22"/>
          <w:lang w:eastAsia="pt-PT"/>
        </w:rPr>
        <w:t xml:space="preserve"> 1 de </w:t>
      </w:r>
      <w:r w:rsidR="004D3AEF" w:rsidRPr="00D77C1F">
        <w:rPr>
          <w:rFonts w:ascii="Verdana" w:eastAsia="Times New Roman" w:hAnsi="Verdana" w:cs="Arial"/>
          <w:sz w:val="22"/>
          <w:szCs w:val="22"/>
          <w:lang w:eastAsia="pt-PT"/>
        </w:rPr>
        <w:t>j</w:t>
      </w:r>
      <w:r w:rsidRPr="00D77C1F">
        <w:rPr>
          <w:rFonts w:ascii="Verdana" w:eastAsia="Times New Roman" w:hAnsi="Verdana" w:cs="Arial"/>
          <w:sz w:val="22"/>
          <w:szCs w:val="22"/>
          <w:lang w:eastAsia="pt-PT"/>
        </w:rPr>
        <w:t>aneiro de 2018</w:t>
      </w:r>
      <w:r w:rsidR="004D3AEF"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e </w:t>
      </w:r>
      <w:r w:rsidR="00033120">
        <w:rPr>
          <w:rFonts w:ascii="Verdana" w:eastAsia="Times New Roman" w:hAnsi="Verdana" w:cs="Arial"/>
          <w:sz w:val="22"/>
          <w:szCs w:val="22"/>
          <w:lang w:eastAsia="pt-PT"/>
        </w:rPr>
        <w:t xml:space="preserve">que </w:t>
      </w:r>
      <w:r w:rsidRPr="00D77C1F">
        <w:rPr>
          <w:rFonts w:ascii="Verdana" w:eastAsia="Times New Roman" w:hAnsi="Verdana" w:cs="Arial"/>
          <w:sz w:val="22"/>
          <w:szCs w:val="22"/>
          <w:lang w:eastAsia="pt-PT"/>
        </w:rPr>
        <w:t xml:space="preserve">visa estabelecer os termos </w:t>
      </w:r>
      <w:r w:rsidR="00033120">
        <w:rPr>
          <w:rFonts w:ascii="Verdana" w:eastAsia="Times New Roman" w:hAnsi="Verdana" w:cs="Arial"/>
          <w:sz w:val="22"/>
          <w:szCs w:val="22"/>
          <w:lang w:eastAsia="pt-PT"/>
        </w:rPr>
        <w:t>das</w:t>
      </w:r>
      <w:r w:rsidRPr="00D77C1F">
        <w:rPr>
          <w:rFonts w:ascii="Verdana" w:eastAsia="Times New Roman" w:hAnsi="Verdana" w:cs="Arial"/>
          <w:sz w:val="22"/>
          <w:szCs w:val="22"/>
          <w:lang w:eastAsia="pt-PT"/>
        </w:rPr>
        <w:t xml:space="preserve"> condições gerais e </w:t>
      </w:r>
      <w:r w:rsidR="004D3AEF" w:rsidRPr="00D77C1F">
        <w:rPr>
          <w:rFonts w:ascii="Verdana" w:eastAsia="Times New Roman" w:hAnsi="Verdana" w:cs="Arial"/>
          <w:sz w:val="22"/>
          <w:szCs w:val="22"/>
          <w:lang w:eastAsia="pt-PT"/>
        </w:rPr>
        <w:t xml:space="preserve">particulares </w:t>
      </w:r>
      <w:r w:rsidRPr="00D77C1F">
        <w:rPr>
          <w:rFonts w:ascii="Verdana" w:eastAsia="Times New Roman" w:hAnsi="Verdana" w:cs="Arial"/>
          <w:sz w:val="22"/>
          <w:szCs w:val="22"/>
          <w:lang w:eastAsia="pt-PT"/>
        </w:rPr>
        <w:t xml:space="preserve">da adesão da </w:t>
      </w:r>
      <w:r w:rsidR="00DE189F">
        <w:rPr>
          <w:rFonts w:ascii="Verdana" w:eastAsia="Times New Roman" w:hAnsi="Verdana" w:cs="Arial"/>
          <w:sz w:val="22"/>
          <w:szCs w:val="22"/>
          <w:lang w:eastAsia="pt-PT"/>
        </w:rPr>
        <w:t>SIGNATÁRIA</w:t>
      </w:r>
      <w:r w:rsidR="008A43DA">
        <w:rPr>
          <w:rFonts w:ascii="Verdana" w:eastAsia="Times New Roman" w:hAnsi="Verdana" w:cs="Arial"/>
          <w:sz w:val="22"/>
          <w:szCs w:val="22"/>
          <w:lang w:eastAsia="pt-PT"/>
        </w:rPr>
        <w:t xml:space="preserve"> </w:t>
      </w:r>
      <w:r w:rsidR="00E55F3C" w:rsidRPr="00D77C1F">
        <w:rPr>
          <w:rFonts w:ascii="Verdana" w:eastAsia="Times New Roman" w:hAnsi="Verdana" w:cs="Arial"/>
          <w:sz w:val="22"/>
          <w:szCs w:val="22"/>
          <w:lang w:eastAsia="pt-PT"/>
        </w:rPr>
        <w:t>ao SEEP Janelas</w:t>
      </w:r>
      <w:r w:rsidRPr="00D77C1F">
        <w:rPr>
          <w:rFonts w:ascii="Verdana" w:eastAsia="Times New Roman" w:hAnsi="Verdana" w:cs="Arial"/>
          <w:sz w:val="22"/>
          <w:szCs w:val="22"/>
          <w:lang w:eastAsia="pt-PT"/>
        </w:rPr>
        <w:t>, de forma a contribuir para o objetivo de afirmação e desenvolvimento da etiquetagem energética de janelas.</w:t>
      </w:r>
    </w:p>
    <w:p w14:paraId="0108DDDB" w14:textId="77777777" w:rsidR="008B39A5" w:rsidRPr="00D77C1F" w:rsidRDefault="008B39A5" w:rsidP="0000154A">
      <w:pPr>
        <w:spacing w:before="120" w:after="120" w:line="360" w:lineRule="auto"/>
        <w:jc w:val="both"/>
        <w:rPr>
          <w:rFonts w:ascii="Verdana" w:eastAsia="Times New Roman" w:hAnsi="Verdana" w:cs="Arial"/>
          <w:sz w:val="22"/>
          <w:szCs w:val="22"/>
          <w:lang w:eastAsia="pt-PT"/>
        </w:rPr>
      </w:pPr>
    </w:p>
    <w:p w14:paraId="1E190A49" w14:textId="3CF8F36F" w:rsidR="00E510F2" w:rsidRPr="00D77C1F" w:rsidRDefault="00BE413D" w:rsidP="3606EFA9">
      <w:pPr>
        <w:tabs>
          <w:tab w:val="left" w:pos="1134"/>
        </w:tabs>
        <w:spacing w:after="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033120">
        <w:rPr>
          <w:rFonts w:ascii="Verdana" w:eastAsia="Times New Roman" w:hAnsi="Verdana" w:cs="Arial"/>
          <w:b/>
          <w:bCs/>
          <w:sz w:val="22"/>
          <w:szCs w:val="22"/>
          <w:lang w:eastAsia="pt-PT"/>
        </w:rPr>
        <w:t>2ª</w:t>
      </w:r>
    </w:p>
    <w:p w14:paraId="4CB01710" w14:textId="1CE55001" w:rsidR="00E510F2" w:rsidRPr="00D77C1F" w:rsidRDefault="3606EFA9" w:rsidP="3606EFA9">
      <w:pPr>
        <w:tabs>
          <w:tab w:val="left" w:pos="1134"/>
        </w:tabs>
        <w:spacing w:after="12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 (Condições gerais de adesão)</w:t>
      </w:r>
    </w:p>
    <w:p w14:paraId="0862D9DA" w14:textId="3AE5AFD1" w:rsidR="00B30087" w:rsidRPr="00D77C1F" w:rsidRDefault="3606EFA9" w:rsidP="006A6B71">
      <w:pPr>
        <w:numPr>
          <w:ilvl w:val="0"/>
          <w:numId w:val="30"/>
        </w:numPr>
        <w:tabs>
          <w:tab w:val="left" w:pos="0"/>
        </w:tabs>
        <w:spacing w:before="120" w:after="120" w:line="360" w:lineRule="auto"/>
        <w:ind w:left="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 adesão ao SEEP Janelas baseia-se na subscrição de planos de </w:t>
      </w:r>
      <w:r w:rsidR="00BE413D" w:rsidRPr="00D77C1F">
        <w:rPr>
          <w:rFonts w:ascii="Verdana" w:eastAsia="Times New Roman" w:hAnsi="Verdana" w:cs="Arial"/>
          <w:sz w:val="22"/>
          <w:szCs w:val="22"/>
          <w:lang w:eastAsia="pt-PT"/>
        </w:rPr>
        <w:t>adesão</w:t>
      </w:r>
      <w:r w:rsidR="00014BFC"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com duração mínim</w:t>
      </w:r>
      <w:r w:rsidR="009A0B7A" w:rsidRPr="00D77C1F">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 xml:space="preserve"> de um ano, cujas condições gerais </w:t>
      </w:r>
      <w:r w:rsidR="0090148D" w:rsidRPr="00D77C1F">
        <w:rPr>
          <w:rFonts w:ascii="Verdana" w:eastAsia="Times New Roman" w:hAnsi="Verdana" w:cs="Arial"/>
          <w:sz w:val="22"/>
          <w:szCs w:val="22"/>
          <w:lang w:eastAsia="pt-PT"/>
        </w:rPr>
        <w:t>de subscrição</w:t>
      </w:r>
      <w:r w:rsidR="00033120">
        <w:rPr>
          <w:rFonts w:ascii="Verdana" w:eastAsia="Times New Roman" w:hAnsi="Verdana" w:cs="Arial"/>
          <w:sz w:val="22"/>
          <w:szCs w:val="22"/>
          <w:lang w:eastAsia="pt-PT"/>
        </w:rPr>
        <w:t xml:space="preserve"> se </w:t>
      </w:r>
      <w:r w:rsidR="00033120">
        <w:rPr>
          <w:rFonts w:ascii="Verdana" w:eastAsia="Times New Roman" w:hAnsi="Verdana" w:cs="Arial"/>
          <w:sz w:val="22"/>
          <w:szCs w:val="22"/>
          <w:lang w:eastAsia="pt-PT"/>
        </w:rPr>
        <w:lastRenderedPageBreak/>
        <w:t xml:space="preserve">encontram melhor </w:t>
      </w:r>
      <w:r w:rsidRPr="00D77C1F">
        <w:rPr>
          <w:rFonts w:ascii="Verdana" w:eastAsia="Times New Roman" w:hAnsi="Verdana" w:cs="Arial"/>
          <w:sz w:val="22"/>
          <w:szCs w:val="22"/>
          <w:lang w:eastAsia="pt-PT"/>
        </w:rPr>
        <w:t xml:space="preserve">descritas no Anexo I ao presente </w:t>
      </w:r>
      <w:r w:rsidR="00033120">
        <w:rPr>
          <w:rFonts w:ascii="Verdana" w:eastAsia="Times New Roman" w:hAnsi="Verdana" w:cs="Arial"/>
          <w:sz w:val="22"/>
          <w:szCs w:val="22"/>
          <w:lang w:eastAsia="pt-PT"/>
        </w:rPr>
        <w:t>acordo</w:t>
      </w:r>
      <w:r w:rsidR="0002555B">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dele faz</w:t>
      </w:r>
      <w:r w:rsidR="00033120">
        <w:rPr>
          <w:rFonts w:ascii="Verdana" w:eastAsia="Times New Roman" w:hAnsi="Verdana" w:cs="Arial"/>
          <w:sz w:val="22"/>
          <w:szCs w:val="22"/>
          <w:lang w:eastAsia="pt-PT"/>
        </w:rPr>
        <w:t>endo</w:t>
      </w:r>
      <w:r w:rsidRPr="00D77C1F">
        <w:rPr>
          <w:rFonts w:ascii="Verdana" w:eastAsia="Times New Roman" w:hAnsi="Verdana" w:cs="Arial"/>
          <w:sz w:val="22"/>
          <w:szCs w:val="22"/>
          <w:lang w:eastAsia="pt-PT"/>
        </w:rPr>
        <w:t xml:space="preserve"> parte integrante.</w:t>
      </w:r>
    </w:p>
    <w:p w14:paraId="2A01F44D" w14:textId="34D725A4" w:rsidR="008E0555" w:rsidRPr="00D77C1F" w:rsidRDefault="3606EFA9" w:rsidP="3606EFA9">
      <w:pPr>
        <w:numPr>
          <w:ilvl w:val="0"/>
          <w:numId w:val="30"/>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 confirmação da adesão </w:t>
      </w:r>
      <w:r w:rsidR="006E5D7D">
        <w:rPr>
          <w:rFonts w:ascii="Verdana" w:eastAsia="Times New Roman" w:hAnsi="Verdana" w:cs="Arial"/>
          <w:sz w:val="22"/>
          <w:szCs w:val="22"/>
          <w:lang w:eastAsia="pt-PT"/>
        </w:rPr>
        <w:t xml:space="preserve">da </w:t>
      </w:r>
      <w:r w:rsidR="00DE189F">
        <w:rPr>
          <w:rFonts w:ascii="Verdana" w:eastAsia="Times New Roman" w:hAnsi="Verdana" w:cs="Arial"/>
          <w:sz w:val="22"/>
          <w:szCs w:val="22"/>
          <w:lang w:eastAsia="pt-PT"/>
        </w:rPr>
        <w:t>SIGNATÁRIA</w:t>
      </w:r>
      <w:r w:rsidR="008A43DA"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ao SEEP</w:t>
      </w:r>
      <w:r w:rsidR="00014F77"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e o consequente acesso à respetiva plataforma</w:t>
      </w:r>
      <w:r w:rsidR="00014F77"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será concedido pela ADENE após a validação dos dados de registo </w:t>
      </w:r>
      <w:r w:rsidR="00014F77" w:rsidRPr="00D77C1F">
        <w:rPr>
          <w:rFonts w:ascii="Verdana" w:eastAsia="Times New Roman" w:hAnsi="Verdana" w:cs="Arial"/>
          <w:sz w:val="22"/>
          <w:szCs w:val="22"/>
          <w:lang w:eastAsia="pt-PT"/>
        </w:rPr>
        <w:t>e</w:t>
      </w:r>
      <w:r w:rsidRPr="00D77C1F">
        <w:rPr>
          <w:rFonts w:ascii="Verdana" w:eastAsia="Times New Roman" w:hAnsi="Verdana" w:cs="Arial"/>
          <w:sz w:val="22"/>
          <w:szCs w:val="22"/>
          <w:lang w:eastAsia="pt-PT"/>
        </w:rPr>
        <w:t xml:space="preserve"> </w:t>
      </w:r>
      <w:r w:rsidR="00014BFC" w:rsidRPr="00D77C1F">
        <w:rPr>
          <w:rFonts w:ascii="Verdana" w:eastAsia="Times New Roman" w:hAnsi="Verdana" w:cs="Arial"/>
          <w:sz w:val="22"/>
          <w:szCs w:val="22"/>
          <w:lang w:eastAsia="pt-PT"/>
        </w:rPr>
        <w:t>d</w:t>
      </w:r>
      <w:r w:rsidR="004D3AEF" w:rsidRPr="00D77C1F">
        <w:rPr>
          <w:rFonts w:ascii="Verdana" w:eastAsia="Times New Roman" w:hAnsi="Verdana" w:cs="Arial"/>
          <w:sz w:val="22"/>
          <w:szCs w:val="22"/>
          <w:lang w:eastAsia="pt-PT"/>
        </w:rPr>
        <w:t xml:space="preserve">o </w:t>
      </w:r>
      <w:r w:rsidRPr="00D77C1F">
        <w:rPr>
          <w:rFonts w:ascii="Verdana" w:eastAsia="Times New Roman" w:hAnsi="Verdana" w:cs="Arial"/>
          <w:sz w:val="22"/>
          <w:szCs w:val="22"/>
          <w:lang w:eastAsia="pt-PT"/>
        </w:rPr>
        <w:t xml:space="preserve">pagamento do plano </w:t>
      </w:r>
      <w:r w:rsidR="00014F77" w:rsidRPr="00D77C1F">
        <w:rPr>
          <w:rFonts w:ascii="Verdana" w:eastAsia="Times New Roman" w:hAnsi="Verdana" w:cs="Arial"/>
          <w:sz w:val="22"/>
          <w:szCs w:val="22"/>
          <w:lang w:eastAsia="pt-PT"/>
        </w:rPr>
        <w:t xml:space="preserve">de </w:t>
      </w:r>
      <w:r w:rsidR="00BE413D" w:rsidRPr="00D77C1F">
        <w:rPr>
          <w:rFonts w:ascii="Verdana" w:eastAsia="Times New Roman" w:hAnsi="Verdana" w:cs="Arial"/>
          <w:sz w:val="22"/>
          <w:szCs w:val="22"/>
          <w:lang w:eastAsia="pt-PT"/>
        </w:rPr>
        <w:t>adesão</w:t>
      </w:r>
      <w:r w:rsidR="00014F77"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subscrito</w:t>
      </w:r>
      <w:r w:rsidR="009A0B7A" w:rsidRPr="00D77C1F">
        <w:rPr>
          <w:rFonts w:ascii="Verdana" w:eastAsia="Times New Roman" w:hAnsi="Verdana" w:cs="Arial"/>
          <w:sz w:val="22"/>
          <w:szCs w:val="22"/>
          <w:lang w:eastAsia="pt-PT"/>
        </w:rPr>
        <w:t>, nos termos da Clá</w:t>
      </w:r>
      <w:r w:rsidR="001E2A29" w:rsidRPr="00D77C1F">
        <w:rPr>
          <w:rFonts w:ascii="Verdana" w:eastAsia="Times New Roman" w:hAnsi="Verdana" w:cs="Arial"/>
          <w:sz w:val="22"/>
          <w:szCs w:val="22"/>
          <w:lang w:eastAsia="pt-PT"/>
        </w:rPr>
        <w:t>usula</w:t>
      </w:r>
      <w:r w:rsidR="0002555B">
        <w:rPr>
          <w:rFonts w:ascii="Verdana" w:eastAsia="Times New Roman" w:hAnsi="Verdana" w:cs="Arial"/>
          <w:sz w:val="22"/>
          <w:szCs w:val="22"/>
          <w:lang w:eastAsia="pt-PT"/>
        </w:rPr>
        <w:t xml:space="preserve"> 7ª</w:t>
      </w:r>
      <w:r w:rsidR="009A0B7A" w:rsidRPr="00D77C1F">
        <w:rPr>
          <w:rFonts w:ascii="Verdana" w:eastAsia="Times New Roman" w:hAnsi="Verdana" w:cs="Arial"/>
          <w:sz w:val="22"/>
          <w:szCs w:val="22"/>
          <w:lang w:eastAsia="pt-PT"/>
        </w:rPr>
        <w:t>.</w:t>
      </w:r>
    </w:p>
    <w:p w14:paraId="6021666E" w14:textId="73180C70" w:rsidR="000C05A3" w:rsidRPr="00D77C1F" w:rsidRDefault="00796397">
      <w:pPr>
        <w:numPr>
          <w:ilvl w:val="0"/>
          <w:numId w:val="30"/>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w:t>
      </w:r>
      <w:r w:rsidR="00014F77" w:rsidRPr="00D77C1F">
        <w:rPr>
          <w:rFonts w:ascii="Verdana" w:eastAsia="Times New Roman" w:hAnsi="Verdana" w:cs="Arial"/>
          <w:sz w:val="22"/>
          <w:szCs w:val="22"/>
          <w:lang w:eastAsia="pt-PT"/>
        </w:rPr>
        <w:t xml:space="preserve"> </w:t>
      </w:r>
      <w:r w:rsidR="00DE189F">
        <w:rPr>
          <w:rFonts w:ascii="Verdana" w:eastAsia="Times New Roman" w:hAnsi="Verdana" w:cs="Arial"/>
          <w:sz w:val="22"/>
          <w:szCs w:val="22"/>
          <w:lang w:eastAsia="pt-PT"/>
        </w:rPr>
        <w:t>SIGNATÁRIA</w:t>
      </w:r>
      <w:r w:rsidR="008A43DA" w:rsidRPr="00D77C1F">
        <w:rPr>
          <w:rFonts w:ascii="Verdana" w:eastAsia="Times New Roman" w:hAnsi="Verdana" w:cs="Arial"/>
          <w:sz w:val="22"/>
          <w:szCs w:val="22"/>
          <w:lang w:eastAsia="pt-PT"/>
        </w:rPr>
        <w:t xml:space="preserve"> </w:t>
      </w:r>
      <w:r w:rsidR="3606EFA9" w:rsidRPr="00D77C1F">
        <w:rPr>
          <w:rFonts w:ascii="Verdana" w:eastAsia="Times New Roman" w:hAnsi="Verdana" w:cs="Arial"/>
          <w:sz w:val="22"/>
          <w:szCs w:val="22"/>
          <w:lang w:eastAsia="pt-PT"/>
        </w:rPr>
        <w:t xml:space="preserve">pode, em qualquer altura e dentro </w:t>
      </w:r>
      <w:r w:rsidR="00014BFC" w:rsidRPr="00D77C1F">
        <w:rPr>
          <w:rFonts w:ascii="Verdana" w:eastAsia="Times New Roman" w:hAnsi="Verdana" w:cs="Arial"/>
          <w:sz w:val="22"/>
          <w:szCs w:val="22"/>
          <w:lang w:eastAsia="pt-PT"/>
        </w:rPr>
        <w:t>da</w:t>
      </w:r>
      <w:r w:rsidR="3606EFA9" w:rsidRPr="00D77C1F">
        <w:rPr>
          <w:rFonts w:ascii="Verdana" w:eastAsia="Times New Roman" w:hAnsi="Verdana" w:cs="Arial"/>
          <w:sz w:val="22"/>
          <w:szCs w:val="22"/>
          <w:lang w:eastAsia="pt-PT"/>
        </w:rPr>
        <w:t xml:space="preserve"> validade</w:t>
      </w:r>
      <w:r w:rsidR="006E5D7D">
        <w:rPr>
          <w:rFonts w:ascii="Verdana" w:eastAsia="Times New Roman" w:hAnsi="Verdana" w:cs="Arial"/>
          <w:sz w:val="22"/>
          <w:szCs w:val="22"/>
          <w:lang w:eastAsia="pt-PT"/>
        </w:rPr>
        <w:t xml:space="preserve"> de um plano em vigor</w:t>
      </w:r>
      <w:r w:rsidR="3606EFA9" w:rsidRPr="00D77C1F">
        <w:rPr>
          <w:rFonts w:ascii="Verdana" w:eastAsia="Times New Roman" w:hAnsi="Verdana" w:cs="Arial"/>
          <w:sz w:val="22"/>
          <w:szCs w:val="22"/>
          <w:lang w:eastAsia="pt-PT"/>
        </w:rPr>
        <w:t xml:space="preserve">, </w:t>
      </w:r>
      <w:r w:rsidR="00014F77" w:rsidRPr="00D77C1F">
        <w:rPr>
          <w:rFonts w:ascii="Verdana" w:eastAsia="Times New Roman" w:hAnsi="Verdana" w:cs="Arial"/>
          <w:sz w:val="22"/>
          <w:szCs w:val="22"/>
          <w:lang w:eastAsia="pt-PT"/>
        </w:rPr>
        <w:t>subscrever</w:t>
      </w:r>
      <w:r w:rsidR="3606EFA9" w:rsidRPr="00D77C1F">
        <w:rPr>
          <w:rFonts w:ascii="Verdana" w:eastAsia="Times New Roman" w:hAnsi="Verdana" w:cs="Arial"/>
          <w:sz w:val="22"/>
          <w:szCs w:val="22"/>
          <w:lang w:eastAsia="pt-PT"/>
        </w:rPr>
        <w:t xml:space="preserve"> outro plano de </w:t>
      </w:r>
      <w:r w:rsidR="00BE413D" w:rsidRPr="00D77C1F">
        <w:rPr>
          <w:rFonts w:ascii="Verdana" w:eastAsia="Times New Roman" w:hAnsi="Verdana" w:cs="Arial"/>
          <w:sz w:val="22"/>
          <w:szCs w:val="22"/>
          <w:lang w:eastAsia="pt-PT"/>
        </w:rPr>
        <w:t>adesão</w:t>
      </w:r>
      <w:r w:rsidR="00407EA1">
        <w:rPr>
          <w:rFonts w:ascii="Verdana" w:eastAsia="Times New Roman" w:hAnsi="Verdana" w:cs="Arial"/>
          <w:sz w:val="22"/>
          <w:szCs w:val="22"/>
          <w:lang w:eastAsia="pt-PT"/>
        </w:rPr>
        <w:t>, não havendo</w:t>
      </w:r>
      <w:r w:rsidR="001A1556">
        <w:rPr>
          <w:rFonts w:ascii="Verdana" w:eastAsia="Times New Roman" w:hAnsi="Verdana" w:cs="Arial"/>
          <w:sz w:val="22"/>
          <w:szCs w:val="22"/>
          <w:lang w:eastAsia="pt-PT"/>
        </w:rPr>
        <w:t>,</w:t>
      </w:r>
      <w:r w:rsidR="00407EA1">
        <w:rPr>
          <w:rFonts w:ascii="Verdana" w:eastAsia="Times New Roman" w:hAnsi="Verdana" w:cs="Arial"/>
          <w:sz w:val="22"/>
          <w:szCs w:val="22"/>
          <w:lang w:eastAsia="pt-PT"/>
        </w:rPr>
        <w:t xml:space="preserve"> nesse</w:t>
      </w:r>
      <w:r w:rsidR="001A1556">
        <w:rPr>
          <w:rFonts w:ascii="Verdana" w:eastAsia="Times New Roman" w:hAnsi="Verdana" w:cs="Arial"/>
          <w:sz w:val="22"/>
          <w:szCs w:val="22"/>
          <w:lang w:eastAsia="pt-PT"/>
        </w:rPr>
        <w:t xml:space="preserve"> caso,</w:t>
      </w:r>
      <w:r w:rsidR="3606EFA9" w:rsidRPr="00D77C1F">
        <w:rPr>
          <w:rFonts w:ascii="Verdana" w:eastAsia="Times New Roman" w:hAnsi="Verdana" w:cs="Arial"/>
          <w:sz w:val="22"/>
          <w:szCs w:val="22"/>
          <w:lang w:eastAsia="pt-PT"/>
        </w:rPr>
        <w:t xml:space="preserve"> lugar à devolução </w:t>
      </w:r>
      <w:r w:rsidR="00A6237B">
        <w:rPr>
          <w:rFonts w:ascii="Verdana" w:eastAsia="Times New Roman" w:hAnsi="Verdana" w:cs="Arial"/>
          <w:sz w:val="22"/>
          <w:szCs w:val="22"/>
          <w:lang w:eastAsia="pt-PT"/>
        </w:rPr>
        <w:t xml:space="preserve">ou perda </w:t>
      </w:r>
      <w:r w:rsidR="00014F77" w:rsidRPr="00D77C1F">
        <w:rPr>
          <w:rFonts w:ascii="Verdana" w:eastAsia="Times New Roman" w:hAnsi="Verdana" w:cs="Arial"/>
          <w:sz w:val="22"/>
          <w:szCs w:val="22"/>
          <w:lang w:eastAsia="pt-PT"/>
        </w:rPr>
        <w:t>de qualquer</w:t>
      </w:r>
      <w:r w:rsidR="3606EFA9" w:rsidRPr="00D77C1F">
        <w:rPr>
          <w:rFonts w:ascii="Verdana" w:eastAsia="Times New Roman" w:hAnsi="Verdana" w:cs="Arial"/>
          <w:sz w:val="22"/>
          <w:szCs w:val="22"/>
          <w:lang w:eastAsia="pt-PT"/>
        </w:rPr>
        <w:t xml:space="preserve"> </w:t>
      </w:r>
      <w:r w:rsidR="00014BFC" w:rsidRPr="00D77C1F">
        <w:rPr>
          <w:rFonts w:ascii="Verdana" w:eastAsia="Times New Roman" w:hAnsi="Verdana" w:cs="Arial"/>
          <w:sz w:val="22"/>
          <w:szCs w:val="22"/>
          <w:lang w:eastAsia="pt-PT"/>
        </w:rPr>
        <w:t>montant</w:t>
      </w:r>
      <w:r w:rsidR="00A12ABE" w:rsidRPr="00D77C1F">
        <w:rPr>
          <w:rFonts w:ascii="Verdana" w:eastAsia="Times New Roman" w:hAnsi="Verdana" w:cs="Arial"/>
          <w:sz w:val="22"/>
          <w:szCs w:val="22"/>
          <w:lang w:eastAsia="pt-PT"/>
        </w:rPr>
        <w:t>e</w:t>
      </w:r>
      <w:r w:rsidR="00A6237B">
        <w:rPr>
          <w:rFonts w:ascii="Verdana" w:eastAsia="Times New Roman" w:hAnsi="Verdana" w:cs="Arial"/>
          <w:sz w:val="22"/>
          <w:szCs w:val="22"/>
          <w:lang w:eastAsia="pt-PT"/>
        </w:rPr>
        <w:t xml:space="preserve"> pago ou contratualizado relativo ao plano vigente</w:t>
      </w:r>
      <w:r w:rsidR="3606EFA9" w:rsidRPr="00D77C1F">
        <w:rPr>
          <w:rFonts w:ascii="Verdana" w:eastAsia="Times New Roman" w:hAnsi="Verdana" w:cs="Arial"/>
          <w:sz w:val="22"/>
          <w:szCs w:val="22"/>
          <w:lang w:eastAsia="pt-PT"/>
        </w:rPr>
        <w:t>.</w:t>
      </w:r>
    </w:p>
    <w:p w14:paraId="301A125F" w14:textId="212454F9" w:rsidR="00FA421E" w:rsidRPr="00D77C1F" w:rsidRDefault="3606EFA9" w:rsidP="3606EFA9">
      <w:pPr>
        <w:numPr>
          <w:ilvl w:val="0"/>
          <w:numId w:val="30"/>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No caso referido no </w:t>
      </w:r>
      <w:r w:rsidR="00A12ABE" w:rsidRPr="00D77C1F">
        <w:rPr>
          <w:rFonts w:ascii="Verdana" w:eastAsia="Times New Roman" w:hAnsi="Verdana" w:cs="Arial"/>
          <w:sz w:val="22"/>
          <w:szCs w:val="22"/>
          <w:lang w:eastAsia="pt-PT"/>
        </w:rPr>
        <w:t>n.º 3 da presente cláusula</w:t>
      </w:r>
      <w:r w:rsidRPr="00D77C1F">
        <w:rPr>
          <w:rFonts w:ascii="Verdana" w:eastAsia="Times New Roman" w:hAnsi="Verdana" w:cs="Arial"/>
          <w:sz w:val="22"/>
          <w:szCs w:val="22"/>
          <w:lang w:eastAsia="pt-PT"/>
        </w:rPr>
        <w:t xml:space="preserve">, </w:t>
      </w:r>
      <w:r w:rsidR="003069C4" w:rsidRPr="00D77C1F">
        <w:rPr>
          <w:rFonts w:ascii="Verdana" w:eastAsia="Times New Roman" w:hAnsi="Verdana" w:cs="Arial"/>
          <w:sz w:val="22"/>
          <w:szCs w:val="22"/>
          <w:lang w:eastAsia="pt-PT"/>
        </w:rPr>
        <w:t xml:space="preserve">são </w:t>
      </w:r>
      <w:r w:rsidRPr="00D77C1F">
        <w:rPr>
          <w:rFonts w:ascii="Verdana" w:eastAsia="Times New Roman" w:hAnsi="Verdana" w:cs="Arial"/>
          <w:sz w:val="22"/>
          <w:szCs w:val="22"/>
          <w:lang w:eastAsia="pt-PT"/>
        </w:rPr>
        <w:t>aplicadas as seguintes condições:</w:t>
      </w:r>
    </w:p>
    <w:p w14:paraId="29DA67AE" w14:textId="20D5C438" w:rsidR="00FA421E" w:rsidRPr="00D77C1F" w:rsidRDefault="3606EFA9" w:rsidP="3606EFA9">
      <w:pPr>
        <w:pStyle w:val="ListParagraph"/>
        <w:numPr>
          <w:ilvl w:val="0"/>
          <w:numId w:val="24"/>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 data de início do novo plano será a data da confirmação</w:t>
      </w:r>
      <w:r w:rsidR="00A12ABE"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do pagamento da</w:t>
      </w:r>
      <w:r w:rsidR="00A6237B">
        <w:rPr>
          <w:rFonts w:ascii="Verdana" w:eastAsia="Times New Roman" w:hAnsi="Verdana" w:cs="Arial"/>
          <w:sz w:val="22"/>
          <w:szCs w:val="22"/>
          <w:lang w:eastAsia="pt-PT"/>
        </w:rPr>
        <w:t xml:space="preserve"> respetiva</w:t>
      </w:r>
      <w:r w:rsidRPr="00D77C1F">
        <w:rPr>
          <w:rFonts w:ascii="Verdana" w:eastAsia="Times New Roman" w:hAnsi="Verdana" w:cs="Arial"/>
          <w:sz w:val="22"/>
          <w:szCs w:val="22"/>
          <w:lang w:eastAsia="pt-PT"/>
        </w:rPr>
        <w:t xml:space="preserve"> subscrição, sendo também essa a data em que o plano </w:t>
      </w:r>
      <w:r w:rsidR="007506B9" w:rsidRPr="00D77C1F">
        <w:rPr>
          <w:rFonts w:ascii="Verdana" w:eastAsia="Times New Roman" w:hAnsi="Verdana" w:cs="Arial"/>
          <w:sz w:val="22"/>
          <w:szCs w:val="22"/>
          <w:lang w:eastAsia="pt-PT"/>
        </w:rPr>
        <w:t xml:space="preserve">de </w:t>
      </w:r>
      <w:r w:rsidR="00BE413D" w:rsidRPr="00D77C1F">
        <w:rPr>
          <w:rFonts w:ascii="Verdana" w:eastAsia="Times New Roman" w:hAnsi="Verdana" w:cs="Arial"/>
          <w:sz w:val="22"/>
          <w:szCs w:val="22"/>
          <w:lang w:eastAsia="pt-PT"/>
        </w:rPr>
        <w:t>adesão</w:t>
      </w:r>
      <w:r w:rsidR="007506B9" w:rsidRPr="00D77C1F">
        <w:rPr>
          <w:rFonts w:ascii="Verdana" w:eastAsia="Times New Roman" w:hAnsi="Verdana" w:cs="Arial"/>
          <w:sz w:val="22"/>
          <w:szCs w:val="22"/>
          <w:lang w:eastAsia="pt-PT"/>
        </w:rPr>
        <w:t xml:space="preserve"> vigente</w:t>
      </w:r>
      <w:r w:rsidRPr="00D77C1F">
        <w:rPr>
          <w:rFonts w:ascii="Verdana" w:eastAsia="Times New Roman" w:hAnsi="Verdana" w:cs="Arial"/>
          <w:sz w:val="22"/>
          <w:szCs w:val="22"/>
          <w:lang w:eastAsia="pt-PT"/>
        </w:rPr>
        <w:t xml:space="preserve"> é </w:t>
      </w:r>
      <w:r w:rsidR="00A12ABE" w:rsidRPr="00D77C1F">
        <w:rPr>
          <w:rFonts w:ascii="Verdana" w:eastAsia="Times New Roman" w:hAnsi="Verdana" w:cs="Arial"/>
          <w:sz w:val="22"/>
          <w:szCs w:val="22"/>
          <w:lang w:eastAsia="pt-PT"/>
        </w:rPr>
        <w:t>substituído</w:t>
      </w:r>
      <w:r w:rsidRPr="00D77C1F">
        <w:rPr>
          <w:rFonts w:ascii="Verdana" w:eastAsia="Times New Roman" w:hAnsi="Verdana" w:cs="Arial"/>
          <w:sz w:val="22"/>
          <w:szCs w:val="22"/>
          <w:lang w:eastAsia="pt-PT"/>
        </w:rPr>
        <w:t xml:space="preserve">; </w:t>
      </w:r>
    </w:p>
    <w:p w14:paraId="7D8078F9" w14:textId="54EBB207" w:rsidR="000C05A3" w:rsidRPr="00D77C1F" w:rsidRDefault="006E5D7D" w:rsidP="3606EFA9">
      <w:pPr>
        <w:pStyle w:val="ListParagraph"/>
        <w:numPr>
          <w:ilvl w:val="0"/>
          <w:numId w:val="24"/>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No caso de planos para fabricantes de janelas, a</w:t>
      </w:r>
      <w:r w:rsidR="3606EFA9" w:rsidRPr="00D77C1F">
        <w:rPr>
          <w:rFonts w:ascii="Verdana" w:eastAsia="Times New Roman" w:hAnsi="Verdana" w:cs="Arial"/>
          <w:sz w:val="22"/>
          <w:szCs w:val="22"/>
          <w:lang w:eastAsia="pt-PT"/>
        </w:rPr>
        <w:t xml:space="preserve"> quantidade de etiquetas que</w:t>
      </w:r>
      <w:r w:rsidR="003069C4"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eventualmente</w:t>
      </w:r>
      <w:r w:rsidR="003069C4"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ainda esteja disponível no plano </w:t>
      </w:r>
      <w:r w:rsidR="007506B9" w:rsidRPr="00D77C1F">
        <w:rPr>
          <w:rFonts w:ascii="Verdana" w:eastAsia="Times New Roman" w:hAnsi="Verdana" w:cs="Arial"/>
          <w:sz w:val="22"/>
          <w:szCs w:val="22"/>
          <w:lang w:eastAsia="pt-PT"/>
        </w:rPr>
        <w:t xml:space="preserve">de </w:t>
      </w:r>
      <w:r w:rsidR="00BE413D" w:rsidRPr="00D77C1F">
        <w:rPr>
          <w:rFonts w:ascii="Verdana" w:eastAsia="Times New Roman" w:hAnsi="Verdana" w:cs="Arial"/>
          <w:sz w:val="22"/>
          <w:szCs w:val="22"/>
          <w:lang w:eastAsia="pt-PT"/>
        </w:rPr>
        <w:t>adesão</w:t>
      </w:r>
      <w:r w:rsidR="007506B9" w:rsidRPr="00D77C1F">
        <w:rPr>
          <w:rFonts w:ascii="Verdana" w:eastAsia="Times New Roman" w:hAnsi="Verdana" w:cs="Arial"/>
          <w:sz w:val="22"/>
          <w:szCs w:val="22"/>
          <w:lang w:eastAsia="pt-PT"/>
        </w:rPr>
        <w:t xml:space="preserve"> vigente </w:t>
      </w:r>
      <w:r w:rsidR="3606EFA9" w:rsidRPr="00D77C1F">
        <w:rPr>
          <w:rFonts w:ascii="Verdana" w:eastAsia="Times New Roman" w:hAnsi="Verdana" w:cs="Arial"/>
          <w:sz w:val="22"/>
          <w:szCs w:val="22"/>
          <w:lang w:eastAsia="pt-PT"/>
        </w:rPr>
        <w:t xml:space="preserve">acumulará com as etiquetas </w:t>
      </w:r>
      <w:r w:rsidR="007506B9" w:rsidRPr="00D77C1F">
        <w:rPr>
          <w:rFonts w:ascii="Verdana" w:eastAsia="Times New Roman" w:hAnsi="Verdana" w:cs="Arial"/>
          <w:sz w:val="22"/>
          <w:szCs w:val="22"/>
          <w:lang w:eastAsia="pt-PT"/>
        </w:rPr>
        <w:t xml:space="preserve">subscritas </w:t>
      </w:r>
      <w:r w:rsidR="3606EFA9" w:rsidRPr="00D77C1F">
        <w:rPr>
          <w:rFonts w:ascii="Verdana" w:eastAsia="Times New Roman" w:hAnsi="Verdana" w:cs="Arial"/>
          <w:sz w:val="22"/>
          <w:szCs w:val="22"/>
          <w:lang w:eastAsia="pt-PT"/>
        </w:rPr>
        <w:t>no novo plano;</w:t>
      </w:r>
    </w:p>
    <w:p w14:paraId="094FCDCA" w14:textId="4181E5AC" w:rsidR="006B7855" w:rsidRPr="00D77C1F" w:rsidRDefault="3606EFA9" w:rsidP="3606EFA9">
      <w:pPr>
        <w:numPr>
          <w:ilvl w:val="0"/>
          <w:numId w:val="30"/>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Em caso de incumprimento das condições de adesão e/ou das demais disposições aqui acordadas</w:t>
      </w:r>
      <w:r w:rsidR="0002555B">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 xml:space="preserve">a ADENE reserva-se </w:t>
      </w:r>
      <w:r w:rsidR="0002555B">
        <w:rPr>
          <w:rFonts w:ascii="Verdana" w:eastAsia="Times New Roman" w:hAnsi="Verdana" w:cs="Arial"/>
          <w:sz w:val="22"/>
          <w:szCs w:val="22"/>
          <w:lang w:eastAsia="pt-PT"/>
        </w:rPr>
        <w:t>n</w:t>
      </w:r>
      <w:r w:rsidRPr="00D77C1F">
        <w:rPr>
          <w:rFonts w:ascii="Verdana" w:eastAsia="Times New Roman" w:hAnsi="Verdana" w:cs="Arial"/>
          <w:sz w:val="22"/>
          <w:szCs w:val="22"/>
          <w:lang w:eastAsia="pt-PT"/>
        </w:rPr>
        <w:t xml:space="preserve">o direito de suspender, de forma temporária e até que seja reposta a situação de </w:t>
      </w:r>
      <w:r w:rsidR="0002555B">
        <w:rPr>
          <w:rFonts w:ascii="Verdana" w:eastAsia="Times New Roman" w:hAnsi="Verdana" w:cs="Arial"/>
          <w:sz w:val="22"/>
          <w:szCs w:val="22"/>
          <w:lang w:eastAsia="pt-PT"/>
        </w:rPr>
        <w:t>in</w:t>
      </w:r>
      <w:r w:rsidRPr="00D77C1F">
        <w:rPr>
          <w:rFonts w:ascii="Verdana" w:eastAsia="Times New Roman" w:hAnsi="Verdana" w:cs="Arial"/>
          <w:sz w:val="22"/>
          <w:szCs w:val="22"/>
          <w:lang w:eastAsia="pt-PT"/>
        </w:rPr>
        <w:t xml:space="preserve">cumprimento, o acesso </w:t>
      </w:r>
      <w:r w:rsidR="0002555B">
        <w:rPr>
          <w:rFonts w:ascii="Verdana" w:eastAsia="Times New Roman" w:hAnsi="Verdana" w:cs="Arial"/>
          <w:sz w:val="22"/>
          <w:szCs w:val="22"/>
          <w:lang w:eastAsia="pt-PT"/>
        </w:rPr>
        <w:t>à</w:t>
      </w:r>
      <w:r w:rsidRPr="00D77C1F">
        <w:rPr>
          <w:rFonts w:ascii="Verdana" w:eastAsia="Times New Roman" w:hAnsi="Verdana" w:cs="Arial"/>
          <w:sz w:val="22"/>
          <w:szCs w:val="22"/>
          <w:lang w:eastAsia="pt-PT"/>
        </w:rPr>
        <w:t xml:space="preserve"> </w:t>
      </w:r>
      <w:r w:rsidR="00557FB0" w:rsidRPr="00D77C1F">
        <w:rPr>
          <w:rFonts w:ascii="Verdana" w:eastAsia="Times New Roman" w:hAnsi="Verdana" w:cs="Arial"/>
          <w:sz w:val="22"/>
          <w:szCs w:val="22"/>
          <w:lang w:eastAsia="pt-PT"/>
        </w:rPr>
        <w:t xml:space="preserve">Plataforma </w:t>
      </w:r>
      <w:r w:rsidRPr="00D77C1F">
        <w:rPr>
          <w:rFonts w:ascii="Verdana" w:eastAsia="Times New Roman" w:hAnsi="Verdana" w:cs="Arial"/>
          <w:sz w:val="22"/>
          <w:szCs w:val="22"/>
          <w:lang w:eastAsia="pt-PT"/>
        </w:rPr>
        <w:t xml:space="preserve">SEEP Janelas, bem como o usufruto dos demais direitos e benefícios previstos no respetivo plano </w:t>
      </w:r>
      <w:r w:rsidR="007506B9" w:rsidRPr="00D77C1F">
        <w:rPr>
          <w:rFonts w:ascii="Verdana" w:eastAsia="Times New Roman" w:hAnsi="Verdana" w:cs="Arial"/>
          <w:sz w:val="22"/>
          <w:szCs w:val="22"/>
          <w:lang w:eastAsia="pt-PT"/>
        </w:rPr>
        <w:t xml:space="preserve">de </w:t>
      </w:r>
      <w:r w:rsidR="00BE413D" w:rsidRPr="00D77C1F">
        <w:rPr>
          <w:rFonts w:ascii="Verdana" w:eastAsia="Times New Roman" w:hAnsi="Verdana" w:cs="Arial"/>
          <w:sz w:val="22"/>
          <w:szCs w:val="22"/>
          <w:lang w:eastAsia="pt-PT"/>
        </w:rPr>
        <w:t>adesão</w:t>
      </w:r>
      <w:r w:rsidR="007506B9"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e condições específicas de adesão.</w:t>
      </w:r>
    </w:p>
    <w:p w14:paraId="6CDCBCD8" w14:textId="72B0591C" w:rsidR="00A00B34" w:rsidRPr="00D77C1F" w:rsidRDefault="006B7855" w:rsidP="3606EFA9">
      <w:pPr>
        <w:numPr>
          <w:ilvl w:val="0"/>
          <w:numId w:val="30"/>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 ADENE pode, mediante comunicação à </w:t>
      </w:r>
      <w:r w:rsidR="00DE189F">
        <w:rPr>
          <w:rFonts w:ascii="Verdana" w:eastAsia="Times New Roman" w:hAnsi="Verdana" w:cs="Arial"/>
          <w:sz w:val="22"/>
          <w:szCs w:val="22"/>
          <w:lang w:eastAsia="pt-PT"/>
        </w:rPr>
        <w:t>SIGNATÁRIA</w:t>
      </w:r>
      <w:r w:rsidR="008A43DA"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com antecedência de mínima 30 (trinta) dias, suspender a atividade do SEEP Janelas</w:t>
      </w:r>
      <w:r w:rsidR="009E6D49" w:rsidRPr="00D77C1F">
        <w:rPr>
          <w:rFonts w:ascii="Verdana" w:eastAsia="Times New Roman" w:hAnsi="Verdana" w:cs="Arial"/>
          <w:sz w:val="22"/>
          <w:szCs w:val="22"/>
          <w:lang w:eastAsia="pt-PT"/>
        </w:rPr>
        <w:t xml:space="preserve"> e outras ações com ele relacionadas</w:t>
      </w:r>
      <w:r w:rsidRPr="00D77C1F">
        <w:rPr>
          <w:rFonts w:ascii="Verdana" w:eastAsia="Times New Roman" w:hAnsi="Verdana" w:cs="Arial"/>
          <w:sz w:val="22"/>
          <w:szCs w:val="22"/>
          <w:lang w:eastAsia="pt-PT"/>
        </w:rPr>
        <w:t>, caso não se verifique</w:t>
      </w:r>
      <w:r w:rsidR="009F2BE5" w:rsidRPr="00D77C1F">
        <w:rPr>
          <w:rFonts w:ascii="Verdana" w:eastAsia="Times New Roman" w:hAnsi="Verdana" w:cs="Arial"/>
          <w:sz w:val="22"/>
          <w:szCs w:val="22"/>
          <w:lang w:eastAsia="pt-PT"/>
        </w:rPr>
        <w:t>m as</w:t>
      </w:r>
      <w:r w:rsidRPr="00D77C1F">
        <w:rPr>
          <w:rFonts w:ascii="Verdana" w:eastAsia="Times New Roman" w:hAnsi="Verdana" w:cs="Arial"/>
          <w:sz w:val="22"/>
          <w:szCs w:val="22"/>
          <w:lang w:eastAsia="pt-PT"/>
        </w:rPr>
        <w:t xml:space="preserve"> condições de sustentabilidade </w:t>
      </w:r>
      <w:r w:rsidR="009F2BE5" w:rsidRPr="00D77C1F">
        <w:rPr>
          <w:rFonts w:ascii="Verdana" w:eastAsia="Times New Roman" w:hAnsi="Verdana" w:cs="Arial"/>
          <w:sz w:val="22"/>
          <w:szCs w:val="22"/>
          <w:lang w:eastAsia="pt-PT"/>
        </w:rPr>
        <w:t xml:space="preserve">mínimas </w:t>
      </w:r>
      <w:r w:rsidRPr="00D77C1F">
        <w:rPr>
          <w:rFonts w:ascii="Verdana" w:eastAsia="Times New Roman" w:hAnsi="Verdana" w:cs="Arial"/>
          <w:sz w:val="22"/>
          <w:szCs w:val="22"/>
          <w:lang w:eastAsia="pt-PT"/>
        </w:rPr>
        <w:t xml:space="preserve">para o funcionamento do </w:t>
      </w:r>
      <w:r w:rsidR="009F2BE5" w:rsidRPr="00D77C1F">
        <w:rPr>
          <w:rFonts w:ascii="Verdana" w:eastAsia="Times New Roman" w:hAnsi="Verdana" w:cs="Arial"/>
          <w:sz w:val="22"/>
          <w:szCs w:val="22"/>
          <w:lang w:eastAsia="pt-PT"/>
        </w:rPr>
        <w:t>mesmo</w:t>
      </w:r>
      <w:r w:rsidRPr="00D77C1F">
        <w:rPr>
          <w:rFonts w:ascii="Verdana" w:eastAsia="Times New Roman" w:hAnsi="Verdana" w:cs="Arial"/>
          <w:sz w:val="22"/>
          <w:szCs w:val="22"/>
          <w:lang w:eastAsia="pt-PT"/>
        </w:rPr>
        <w:t>.</w:t>
      </w:r>
    </w:p>
    <w:p w14:paraId="577D98F3" w14:textId="77777777" w:rsidR="003F1909" w:rsidRPr="00D77C1F" w:rsidRDefault="003F1909" w:rsidP="003F1909">
      <w:pPr>
        <w:spacing w:before="120" w:after="120" w:line="360" w:lineRule="auto"/>
        <w:jc w:val="both"/>
        <w:rPr>
          <w:rFonts w:ascii="Verdana" w:eastAsia="Times New Roman" w:hAnsi="Verdana" w:cs="Arial"/>
          <w:sz w:val="22"/>
          <w:szCs w:val="22"/>
          <w:lang w:eastAsia="pt-PT"/>
        </w:rPr>
      </w:pPr>
    </w:p>
    <w:p w14:paraId="08618B55" w14:textId="7D666A42" w:rsidR="003F1909" w:rsidRPr="00D77C1F" w:rsidRDefault="00BE413D" w:rsidP="00D77C1F">
      <w:pPr>
        <w:keepNext/>
        <w:tabs>
          <w:tab w:val="left" w:pos="1134"/>
        </w:tabs>
        <w:spacing w:after="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lastRenderedPageBreak/>
        <w:t xml:space="preserve">CLÁUSULA </w:t>
      </w:r>
      <w:r w:rsidR="00B56B29">
        <w:rPr>
          <w:rFonts w:ascii="Verdana" w:eastAsia="Times New Roman" w:hAnsi="Verdana" w:cs="Arial"/>
          <w:b/>
          <w:bCs/>
          <w:sz w:val="22"/>
          <w:szCs w:val="22"/>
          <w:lang w:eastAsia="pt-PT"/>
        </w:rPr>
        <w:t xml:space="preserve">3ª </w:t>
      </w:r>
    </w:p>
    <w:p w14:paraId="212AE252" w14:textId="4D4B4105" w:rsidR="003F1909" w:rsidRPr="00D77C1F" w:rsidRDefault="3606EFA9" w:rsidP="00D77C1F">
      <w:pPr>
        <w:keepNext/>
        <w:tabs>
          <w:tab w:val="left" w:pos="1134"/>
        </w:tabs>
        <w:spacing w:after="12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 (Termos gerais de </w:t>
      </w:r>
      <w:r w:rsidR="001707DF" w:rsidRPr="00D77C1F">
        <w:rPr>
          <w:rFonts w:ascii="Verdana" w:eastAsia="Times New Roman" w:hAnsi="Verdana" w:cs="Arial"/>
          <w:b/>
          <w:bCs/>
          <w:sz w:val="22"/>
          <w:szCs w:val="22"/>
          <w:lang w:eastAsia="pt-PT"/>
        </w:rPr>
        <w:t>utilização</w:t>
      </w:r>
      <w:r w:rsidRPr="00D77C1F">
        <w:rPr>
          <w:rFonts w:ascii="Verdana" w:eastAsia="Times New Roman" w:hAnsi="Verdana" w:cs="Arial"/>
          <w:b/>
          <w:bCs/>
          <w:sz w:val="22"/>
          <w:szCs w:val="22"/>
          <w:lang w:eastAsia="pt-PT"/>
        </w:rPr>
        <w:t>)</w:t>
      </w:r>
    </w:p>
    <w:p w14:paraId="05391E3D" w14:textId="33EDA50A" w:rsidR="003F1909" w:rsidRPr="00D77C1F" w:rsidRDefault="3606EFA9" w:rsidP="001C75A9">
      <w:pPr>
        <w:keepNext/>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funcionamento do SEEP Janelas rege-se pelos seguintes termos gerais de </w:t>
      </w:r>
      <w:r w:rsidR="006A6B71" w:rsidRPr="00D77C1F">
        <w:rPr>
          <w:rFonts w:ascii="Verdana" w:eastAsia="Times New Roman" w:hAnsi="Verdana" w:cs="Arial"/>
          <w:sz w:val="22"/>
          <w:szCs w:val="22"/>
          <w:lang w:eastAsia="pt-PT"/>
        </w:rPr>
        <w:t>utilização</w:t>
      </w:r>
      <w:r w:rsidRPr="00D77C1F">
        <w:rPr>
          <w:rFonts w:ascii="Verdana" w:eastAsia="Times New Roman" w:hAnsi="Verdana" w:cs="Arial"/>
          <w:sz w:val="22"/>
          <w:szCs w:val="22"/>
          <w:lang w:eastAsia="pt-PT"/>
        </w:rPr>
        <w:t>:</w:t>
      </w:r>
    </w:p>
    <w:p w14:paraId="7B49B158" w14:textId="4232257D" w:rsidR="003F1909" w:rsidRPr="00D77C1F" w:rsidRDefault="3606EFA9"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 utilização do SEEP Janelas decorre numa plataforma eletrónica de suporte </w:t>
      </w:r>
      <w:r w:rsidR="00E27C52" w:rsidRPr="00D77C1F">
        <w:rPr>
          <w:rFonts w:ascii="Verdana" w:eastAsia="Times New Roman" w:hAnsi="Verdana" w:cs="Arial"/>
          <w:sz w:val="22"/>
          <w:szCs w:val="22"/>
          <w:lang w:eastAsia="pt-PT"/>
        </w:rPr>
        <w:t xml:space="preserve">(Plataforma SEEP Janelas) </w:t>
      </w:r>
      <w:r w:rsidRPr="00D77C1F">
        <w:rPr>
          <w:rFonts w:ascii="Verdana" w:eastAsia="Times New Roman" w:hAnsi="Verdana" w:cs="Arial"/>
          <w:sz w:val="22"/>
          <w:szCs w:val="22"/>
          <w:lang w:eastAsia="pt-PT"/>
        </w:rPr>
        <w:t xml:space="preserve">disponibilizada pela ADENE em </w:t>
      </w:r>
      <w:hyperlink r:id="rId11" w:history="1">
        <w:r w:rsidR="00284DD4" w:rsidRPr="003D4131">
          <w:rPr>
            <w:rStyle w:val="Hyperlink"/>
            <w:rFonts w:ascii="Verdana" w:eastAsia="Times New Roman" w:hAnsi="Verdana" w:cs="Arial"/>
            <w:sz w:val="22"/>
            <w:szCs w:val="22"/>
            <w:lang w:eastAsia="pt-PT"/>
          </w:rPr>
          <w:t>www.classemais.pt</w:t>
        </w:r>
      </w:hyperlink>
      <w:r w:rsidRPr="00D77C1F">
        <w:rPr>
          <w:rFonts w:ascii="Verdana" w:eastAsia="Times New Roman" w:hAnsi="Verdana" w:cs="Arial"/>
          <w:sz w:val="22"/>
          <w:szCs w:val="22"/>
          <w:lang w:eastAsia="pt-PT"/>
        </w:rPr>
        <w:t xml:space="preserve"> ou noutro endereço por esta indicado;</w:t>
      </w:r>
    </w:p>
    <w:p w14:paraId="55257D18" w14:textId="13E5EFB6" w:rsidR="003F1909" w:rsidRPr="00D77C1F" w:rsidRDefault="3606EFA9"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acesso </w:t>
      </w:r>
      <w:r w:rsidR="001D43E1" w:rsidRPr="00D77C1F">
        <w:rPr>
          <w:rFonts w:ascii="Verdana" w:eastAsia="Times New Roman" w:hAnsi="Verdana" w:cs="Arial"/>
          <w:sz w:val="22"/>
          <w:szCs w:val="22"/>
          <w:lang w:eastAsia="pt-PT"/>
        </w:rPr>
        <w:t>à</w:t>
      </w:r>
      <w:r w:rsidRPr="00D77C1F">
        <w:rPr>
          <w:rFonts w:ascii="Verdana" w:eastAsia="Times New Roman" w:hAnsi="Verdana" w:cs="Arial"/>
          <w:sz w:val="22"/>
          <w:szCs w:val="22"/>
          <w:lang w:eastAsia="pt-PT"/>
        </w:rPr>
        <w:t xml:space="preserve"> </w:t>
      </w:r>
      <w:r w:rsidR="00E27C52" w:rsidRPr="00D77C1F">
        <w:rPr>
          <w:rFonts w:ascii="Verdana" w:eastAsia="Times New Roman" w:hAnsi="Verdana" w:cs="Arial"/>
          <w:sz w:val="22"/>
          <w:szCs w:val="22"/>
          <w:lang w:eastAsia="pt-PT"/>
        </w:rPr>
        <w:t>P</w:t>
      </w:r>
      <w:r w:rsidRPr="00D77C1F">
        <w:rPr>
          <w:rFonts w:ascii="Verdana" w:eastAsia="Times New Roman" w:hAnsi="Verdana" w:cs="Arial"/>
          <w:sz w:val="22"/>
          <w:szCs w:val="22"/>
          <w:lang w:eastAsia="pt-PT"/>
        </w:rPr>
        <w:t xml:space="preserve">lataforma SEEP Janelas é exclusivo para </w:t>
      </w:r>
      <w:r w:rsidR="001D43E1" w:rsidRPr="00D77C1F">
        <w:rPr>
          <w:rFonts w:ascii="Verdana" w:eastAsia="Times New Roman" w:hAnsi="Verdana" w:cs="Arial"/>
          <w:sz w:val="22"/>
          <w:szCs w:val="22"/>
          <w:lang w:eastAsia="pt-PT"/>
        </w:rPr>
        <w:t xml:space="preserve">entidades </w:t>
      </w:r>
      <w:r w:rsidRPr="00D77C1F">
        <w:rPr>
          <w:rFonts w:ascii="Verdana" w:eastAsia="Times New Roman" w:hAnsi="Verdana" w:cs="Arial"/>
          <w:sz w:val="22"/>
          <w:szCs w:val="22"/>
          <w:lang w:eastAsia="pt-PT"/>
        </w:rPr>
        <w:t xml:space="preserve">aderentes, </w:t>
      </w:r>
      <w:r w:rsidR="00557FB0" w:rsidRPr="00D77C1F">
        <w:rPr>
          <w:rFonts w:ascii="Verdana" w:eastAsia="Times New Roman" w:hAnsi="Verdana" w:cs="Arial"/>
          <w:sz w:val="22"/>
          <w:szCs w:val="22"/>
          <w:lang w:eastAsia="pt-PT"/>
        </w:rPr>
        <w:t>através das respetivas</w:t>
      </w:r>
      <w:r w:rsidRPr="00D77C1F">
        <w:rPr>
          <w:rFonts w:ascii="Verdana" w:eastAsia="Times New Roman" w:hAnsi="Verdana" w:cs="Arial"/>
          <w:sz w:val="22"/>
          <w:szCs w:val="22"/>
          <w:lang w:eastAsia="pt-PT"/>
        </w:rPr>
        <w:t xml:space="preserve"> credenciais (nome de utilizador e palavra-chave);</w:t>
      </w:r>
    </w:p>
    <w:p w14:paraId="1A3CF2F0" w14:textId="6EF19C79" w:rsidR="003F1909" w:rsidRPr="00D77C1F" w:rsidRDefault="3606EFA9"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registo de dados de cada aderente </w:t>
      </w:r>
      <w:r w:rsidR="00E27C52" w:rsidRPr="00D77C1F">
        <w:rPr>
          <w:rFonts w:ascii="Verdana" w:eastAsia="Times New Roman" w:hAnsi="Verdana" w:cs="Arial"/>
          <w:sz w:val="22"/>
          <w:szCs w:val="22"/>
          <w:lang w:eastAsia="pt-PT"/>
        </w:rPr>
        <w:t xml:space="preserve">e posteriores atualizações </w:t>
      </w:r>
      <w:r w:rsidRPr="00D77C1F">
        <w:rPr>
          <w:rFonts w:ascii="Verdana" w:eastAsia="Times New Roman" w:hAnsi="Verdana" w:cs="Arial"/>
          <w:sz w:val="22"/>
          <w:szCs w:val="22"/>
          <w:lang w:eastAsia="pt-PT"/>
        </w:rPr>
        <w:t xml:space="preserve">no Portal SEEP Janelas </w:t>
      </w:r>
      <w:r w:rsidR="00E27C52" w:rsidRPr="00D77C1F">
        <w:rPr>
          <w:rFonts w:ascii="Verdana" w:eastAsia="Times New Roman" w:hAnsi="Verdana" w:cs="Arial"/>
          <w:sz w:val="22"/>
          <w:szCs w:val="22"/>
          <w:lang w:eastAsia="pt-PT"/>
        </w:rPr>
        <w:t>são</w:t>
      </w:r>
      <w:r w:rsidRPr="00D77C1F">
        <w:rPr>
          <w:rFonts w:ascii="Verdana" w:eastAsia="Times New Roman" w:hAnsi="Verdana" w:cs="Arial"/>
          <w:sz w:val="22"/>
          <w:szCs w:val="22"/>
          <w:lang w:eastAsia="pt-PT"/>
        </w:rPr>
        <w:t xml:space="preserve"> </w:t>
      </w:r>
      <w:r w:rsidR="001D43E1" w:rsidRPr="00D77C1F">
        <w:rPr>
          <w:rFonts w:ascii="Verdana" w:eastAsia="Times New Roman" w:hAnsi="Verdana" w:cs="Arial"/>
          <w:sz w:val="22"/>
          <w:szCs w:val="22"/>
          <w:lang w:eastAsia="pt-PT"/>
        </w:rPr>
        <w:t xml:space="preserve">da </w:t>
      </w:r>
      <w:r w:rsidRPr="00D77C1F">
        <w:rPr>
          <w:rFonts w:ascii="Verdana" w:eastAsia="Times New Roman" w:hAnsi="Verdana" w:cs="Arial"/>
          <w:sz w:val="22"/>
          <w:szCs w:val="22"/>
          <w:lang w:eastAsia="pt-PT"/>
        </w:rPr>
        <w:t xml:space="preserve">responsabilidade do </w:t>
      </w:r>
      <w:r w:rsidR="001D43E1" w:rsidRPr="00D77C1F">
        <w:rPr>
          <w:rFonts w:ascii="Verdana" w:eastAsia="Times New Roman" w:hAnsi="Verdana" w:cs="Arial"/>
          <w:sz w:val="22"/>
          <w:szCs w:val="22"/>
          <w:lang w:eastAsia="pt-PT"/>
        </w:rPr>
        <w:t>aderente</w:t>
      </w:r>
      <w:r w:rsidRPr="00D77C1F">
        <w:rPr>
          <w:rFonts w:ascii="Verdana" w:eastAsia="Times New Roman" w:hAnsi="Verdana" w:cs="Arial"/>
          <w:sz w:val="22"/>
          <w:szCs w:val="22"/>
          <w:lang w:eastAsia="pt-PT"/>
        </w:rPr>
        <w:t>;</w:t>
      </w:r>
    </w:p>
    <w:p w14:paraId="2F40A646" w14:textId="7031BBF9" w:rsidR="003F1909" w:rsidRPr="00D77C1F" w:rsidRDefault="3606EFA9"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Os aderentes dispõem de uma área reservada no </w:t>
      </w:r>
      <w:r w:rsidR="00557FB0" w:rsidRPr="00D77C1F">
        <w:rPr>
          <w:rFonts w:ascii="Verdana" w:eastAsia="Times New Roman" w:hAnsi="Verdana" w:cs="Arial"/>
          <w:sz w:val="22"/>
          <w:szCs w:val="22"/>
          <w:lang w:eastAsia="pt-PT"/>
        </w:rPr>
        <w:t xml:space="preserve">Plataforma </w:t>
      </w:r>
      <w:r w:rsidRPr="00D77C1F">
        <w:rPr>
          <w:rFonts w:ascii="Verdana" w:eastAsia="Times New Roman" w:hAnsi="Verdana" w:cs="Arial"/>
          <w:sz w:val="22"/>
          <w:szCs w:val="22"/>
          <w:lang w:eastAsia="pt-PT"/>
        </w:rPr>
        <w:t>SEEP Janelas, através da qual podem aceder à informação e às funcionalidades disponíveis;</w:t>
      </w:r>
    </w:p>
    <w:p w14:paraId="5E379109" w14:textId="292463B2" w:rsidR="003F1909" w:rsidRPr="00D77C1F" w:rsidRDefault="00557FB0" w:rsidP="005744B3">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Para fabricantes de janelas</w:t>
      </w:r>
      <w:r w:rsidR="3606EFA9" w:rsidRPr="00D77C1F">
        <w:rPr>
          <w:rFonts w:ascii="Verdana" w:eastAsia="Times New Roman" w:hAnsi="Verdana" w:cs="Arial"/>
          <w:sz w:val="22"/>
          <w:szCs w:val="22"/>
          <w:lang w:eastAsia="pt-PT"/>
        </w:rPr>
        <w:t xml:space="preserve">, a emissão de etiquetas energéticas de janelas é realizada pelo aderente na </w:t>
      </w:r>
      <w:r w:rsidR="00E27C52" w:rsidRPr="00D77C1F">
        <w:rPr>
          <w:rFonts w:ascii="Verdana" w:eastAsia="Times New Roman" w:hAnsi="Verdana" w:cs="Arial"/>
          <w:sz w:val="22"/>
          <w:szCs w:val="22"/>
          <w:lang w:eastAsia="pt-PT"/>
        </w:rPr>
        <w:t>P</w:t>
      </w:r>
      <w:r w:rsidR="3606EFA9" w:rsidRPr="00D77C1F">
        <w:rPr>
          <w:rFonts w:ascii="Verdana" w:eastAsia="Times New Roman" w:hAnsi="Verdana" w:cs="Arial"/>
          <w:sz w:val="22"/>
          <w:szCs w:val="22"/>
          <w:lang w:eastAsia="pt-PT"/>
        </w:rPr>
        <w:t>lataforma SEEP Janelas, de forma autónoma e direta ou através de programas</w:t>
      </w:r>
      <w:r w:rsidR="008718D9" w:rsidRPr="00D77C1F">
        <w:rPr>
          <w:rFonts w:ascii="Verdana" w:eastAsia="Times New Roman" w:hAnsi="Verdana" w:cs="Arial"/>
          <w:sz w:val="22"/>
          <w:szCs w:val="22"/>
          <w:lang w:eastAsia="pt-PT"/>
        </w:rPr>
        <w:t xml:space="preserve"> </w:t>
      </w:r>
      <w:r w:rsidR="009E2856">
        <w:rPr>
          <w:rFonts w:ascii="Verdana" w:eastAsia="Times New Roman" w:hAnsi="Verdana" w:cs="Arial"/>
          <w:sz w:val="22"/>
          <w:szCs w:val="22"/>
          <w:lang w:eastAsia="pt-PT"/>
        </w:rPr>
        <w:t>terceiros autorizados ou de</w:t>
      </w:r>
      <w:r w:rsidR="3606EFA9" w:rsidRPr="00D77C1F">
        <w:rPr>
          <w:rFonts w:ascii="Verdana" w:eastAsia="Times New Roman" w:hAnsi="Verdana" w:cs="Arial"/>
          <w:sz w:val="22"/>
          <w:szCs w:val="22"/>
          <w:lang w:eastAsia="pt-PT"/>
        </w:rPr>
        <w:t xml:space="preserve"> mecanismos disponibilizados pela ADENE para o efeito;</w:t>
      </w:r>
    </w:p>
    <w:p w14:paraId="21B4EAF4" w14:textId="12D1C92E" w:rsidR="008718D9" w:rsidRPr="00D77C1F" w:rsidRDefault="00E27C52"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D</w:t>
      </w:r>
      <w:r w:rsidR="3606EFA9" w:rsidRPr="00D77C1F">
        <w:rPr>
          <w:rFonts w:ascii="Verdana" w:eastAsia="Times New Roman" w:hAnsi="Verdana" w:cs="Arial"/>
          <w:sz w:val="22"/>
          <w:szCs w:val="22"/>
          <w:lang w:eastAsia="pt-PT"/>
        </w:rPr>
        <w:t>eve ser emitida uma etiqueta</w:t>
      </w:r>
      <w:r w:rsidRPr="00D77C1F">
        <w:rPr>
          <w:rFonts w:ascii="Verdana" w:eastAsia="Times New Roman" w:hAnsi="Verdana" w:cs="Arial"/>
          <w:sz w:val="22"/>
          <w:szCs w:val="22"/>
          <w:lang w:eastAsia="pt-PT"/>
        </w:rPr>
        <w:t xml:space="preserve"> </w:t>
      </w:r>
      <w:r w:rsidR="00BE413D">
        <w:rPr>
          <w:rFonts w:ascii="Verdana" w:eastAsia="Times New Roman" w:hAnsi="Verdana" w:cs="Arial"/>
          <w:sz w:val="22"/>
          <w:szCs w:val="22"/>
          <w:lang w:eastAsia="pt-PT"/>
        </w:rPr>
        <w:t xml:space="preserve">de caixilho </w:t>
      </w:r>
      <w:r w:rsidRPr="00D77C1F">
        <w:rPr>
          <w:rFonts w:ascii="Verdana" w:eastAsia="Times New Roman" w:hAnsi="Verdana" w:cs="Arial"/>
          <w:sz w:val="22"/>
          <w:szCs w:val="22"/>
          <w:lang w:eastAsia="pt-PT"/>
        </w:rPr>
        <w:t>para cada janela</w:t>
      </w:r>
      <w:r w:rsidR="3606EFA9"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 xml:space="preserve">incluindo </w:t>
      </w:r>
      <w:r w:rsidR="3606EFA9" w:rsidRPr="00D77C1F">
        <w:rPr>
          <w:rFonts w:ascii="Verdana" w:eastAsia="Times New Roman" w:hAnsi="Verdana" w:cs="Arial"/>
          <w:sz w:val="22"/>
          <w:szCs w:val="22"/>
          <w:lang w:eastAsia="pt-PT"/>
        </w:rPr>
        <w:t xml:space="preserve">um número identificador (ID) </w:t>
      </w:r>
      <w:r w:rsidR="006A6B71" w:rsidRPr="00D77C1F">
        <w:rPr>
          <w:rFonts w:ascii="Verdana" w:eastAsia="Times New Roman" w:hAnsi="Verdana" w:cs="Arial"/>
          <w:sz w:val="22"/>
          <w:szCs w:val="22"/>
          <w:lang w:eastAsia="pt-PT"/>
        </w:rPr>
        <w:t xml:space="preserve">único e </w:t>
      </w:r>
      <w:r w:rsidR="008718D9" w:rsidRPr="00D77C1F">
        <w:rPr>
          <w:rFonts w:ascii="Verdana" w:eastAsia="Times New Roman" w:hAnsi="Verdana" w:cs="Arial"/>
          <w:sz w:val="22"/>
          <w:szCs w:val="22"/>
          <w:lang w:eastAsia="pt-PT"/>
        </w:rPr>
        <w:t>exclusivo</w:t>
      </w:r>
      <w:r w:rsidR="006A6B71" w:rsidRPr="00D77C1F">
        <w:rPr>
          <w:rFonts w:ascii="Verdana" w:eastAsia="Times New Roman" w:hAnsi="Verdana" w:cs="Arial"/>
          <w:sz w:val="22"/>
          <w:szCs w:val="22"/>
          <w:lang w:eastAsia="pt-PT"/>
        </w:rPr>
        <w:t xml:space="preserve"> para cada janela</w:t>
      </w:r>
      <w:r w:rsidR="3606EFA9" w:rsidRPr="00D77C1F">
        <w:rPr>
          <w:rFonts w:ascii="Verdana" w:eastAsia="Times New Roman" w:hAnsi="Verdana" w:cs="Arial"/>
          <w:sz w:val="22"/>
          <w:szCs w:val="22"/>
          <w:lang w:eastAsia="pt-PT"/>
        </w:rPr>
        <w:t>, emitido pela plataforma SEEP</w:t>
      </w:r>
      <w:r w:rsidR="008718D9" w:rsidRPr="00D77C1F">
        <w:rPr>
          <w:rFonts w:ascii="Verdana" w:eastAsia="Times New Roman" w:hAnsi="Verdana" w:cs="Arial"/>
          <w:sz w:val="22"/>
          <w:szCs w:val="22"/>
          <w:lang w:eastAsia="pt-PT"/>
        </w:rPr>
        <w:t>.</w:t>
      </w:r>
    </w:p>
    <w:p w14:paraId="5A2A7F34" w14:textId="7B566FA8" w:rsidR="00550555" w:rsidRPr="00D77C1F" w:rsidRDefault="008718D9"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Nos termos da alínea anterior,</w:t>
      </w:r>
      <w:r w:rsidR="3606EFA9" w:rsidRPr="00D77C1F">
        <w:rPr>
          <w:rFonts w:ascii="Verdana" w:eastAsia="Times New Roman" w:hAnsi="Verdana" w:cs="Arial"/>
          <w:sz w:val="22"/>
          <w:szCs w:val="22"/>
          <w:lang w:eastAsia="pt-PT"/>
        </w:rPr>
        <w:t xml:space="preserve"> não </w:t>
      </w:r>
      <w:r w:rsidRPr="00D77C1F">
        <w:rPr>
          <w:rFonts w:ascii="Verdana" w:eastAsia="Times New Roman" w:hAnsi="Verdana" w:cs="Arial"/>
          <w:sz w:val="22"/>
          <w:szCs w:val="22"/>
          <w:lang w:eastAsia="pt-PT"/>
        </w:rPr>
        <w:t>é</w:t>
      </w:r>
      <w:r w:rsidR="3606EFA9" w:rsidRPr="00D77C1F">
        <w:rPr>
          <w:rFonts w:ascii="Verdana" w:eastAsia="Times New Roman" w:hAnsi="Verdana" w:cs="Arial"/>
          <w:sz w:val="22"/>
          <w:szCs w:val="22"/>
          <w:lang w:eastAsia="pt-PT"/>
        </w:rPr>
        <w:t xml:space="preserve"> permitida:</w:t>
      </w:r>
    </w:p>
    <w:p w14:paraId="3094B481" w14:textId="1EB1D41E" w:rsidR="00BA1C47" w:rsidRPr="00D77C1F" w:rsidRDefault="008718D9" w:rsidP="3606EFA9">
      <w:pPr>
        <w:pStyle w:val="ListParagraph"/>
        <w:numPr>
          <w:ilvl w:val="1"/>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 xml:space="preserve"> utilização da mesma etiqueta/ID para mais do que uma janela, independentemente d</w:t>
      </w:r>
      <w:r w:rsidR="00E27C52" w:rsidRPr="00D77C1F">
        <w:rPr>
          <w:rFonts w:ascii="Verdana" w:eastAsia="Times New Roman" w:hAnsi="Verdana" w:cs="Arial"/>
          <w:sz w:val="22"/>
          <w:szCs w:val="22"/>
          <w:lang w:eastAsia="pt-PT"/>
        </w:rPr>
        <w:t>e eventuais</w:t>
      </w:r>
      <w:r w:rsidRPr="00D77C1F">
        <w:rPr>
          <w:rFonts w:ascii="Verdana" w:eastAsia="Times New Roman" w:hAnsi="Verdana" w:cs="Arial"/>
          <w:sz w:val="22"/>
          <w:szCs w:val="22"/>
          <w:lang w:eastAsia="pt-PT"/>
        </w:rPr>
        <w:t xml:space="preserve"> </w:t>
      </w:r>
      <w:r w:rsidR="3606EFA9" w:rsidRPr="00D77C1F">
        <w:rPr>
          <w:rFonts w:ascii="Verdana" w:eastAsia="Times New Roman" w:hAnsi="Verdana" w:cs="Arial"/>
          <w:sz w:val="22"/>
          <w:szCs w:val="22"/>
          <w:lang w:eastAsia="pt-PT"/>
        </w:rPr>
        <w:t>semelhança</w:t>
      </w:r>
      <w:r w:rsidR="00E27C52" w:rsidRPr="00D77C1F">
        <w:rPr>
          <w:rFonts w:ascii="Verdana" w:eastAsia="Times New Roman" w:hAnsi="Verdana" w:cs="Arial"/>
          <w:sz w:val="22"/>
          <w:szCs w:val="22"/>
          <w:lang w:eastAsia="pt-PT"/>
        </w:rPr>
        <w:t>s</w:t>
      </w:r>
      <w:r w:rsidR="3606EFA9" w:rsidRPr="00D77C1F">
        <w:rPr>
          <w:rFonts w:ascii="Verdana" w:eastAsia="Times New Roman" w:hAnsi="Verdana" w:cs="Arial"/>
          <w:sz w:val="22"/>
          <w:szCs w:val="22"/>
          <w:lang w:eastAsia="pt-PT"/>
        </w:rPr>
        <w:t>;</w:t>
      </w:r>
    </w:p>
    <w:p w14:paraId="0DA7EFF4" w14:textId="03C61A68" w:rsidR="00550555" w:rsidRPr="00D77C1F" w:rsidRDefault="008718D9" w:rsidP="3606EFA9">
      <w:pPr>
        <w:pStyle w:val="ListParagraph"/>
        <w:numPr>
          <w:ilvl w:val="1"/>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 xml:space="preserve"> alteração do conteúdo de uma etiqueta</w:t>
      </w:r>
      <w:r w:rsidR="00BE413D">
        <w:rPr>
          <w:rFonts w:ascii="Verdana" w:eastAsia="Times New Roman" w:hAnsi="Verdana" w:cs="Arial"/>
          <w:sz w:val="22"/>
          <w:szCs w:val="22"/>
          <w:lang w:eastAsia="pt-PT"/>
        </w:rPr>
        <w:t xml:space="preserve"> de caixilho</w:t>
      </w:r>
      <w:r w:rsidR="3606EFA9" w:rsidRPr="00D77C1F">
        <w:rPr>
          <w:rFonts w:ascii="Verdana" w:eastAsia="Times New Roman" w:hAnsi="Verdana" w:cs="Arial"/>
          <w:sz w:val="22"/>
          <w:szCs w:val="22"/>
          <w:lang w:eastAsia="pt-PT"/>
        </w:rPr>
        <w:t xml:space="preserve"> depois de esta ter sido emitida,</w:t>
      </w:r>
      <w:r w:rsidR="00796397" w:rsidRPr="00D77C1F">
        <w:rPr>
          <w:rFonts w:ascii="Verdana" w:eastAsia="Times New Roman" w:hAnsi="Verdana" w:cs="Arial"/>
          <w:sz w:val="22"/>
          <w:szCs w:val="22"/>
          <w:lang w:eastAsia="pt-PT"/>
        </w:rPr>
        <w:t xml:space="preserve"> salvo autorização prévia da</w:t>
      </w:r>
      <w:r w:rsidR="3606EFA9" w:rsidRPr="00D77C1F">
        <w:rPr>
          <w:rFonts w:ascii="Verdana" w:eastAsia="Times New Roman" w:hAnsi="Verdana" w:cs="Arial"/>
          <w:sz w:val="22"/>
          <w:szCs w:val="22"/>
          <w:lang w:eastAsia="pt-PT"/>
        </w:rPr>
        <w:t xml:space="preserve"> ADENE</w:t>
      </w:r>
      <w:r w:rsidR="00D5004C">
        <w:rPr>
          <w:rFonts w:ascii="Verdana" w:eastAsia="Times New Roman" w:hAnsi="Verdana" w:cs="Arial"/>
          <w:sz w:val="22"/>
          <w:szCs w:val="22"/>
          <w:lang w:eastAsia="pt-PT"/>
        </w:rPr>
        <w:t xml:space="preserve"> e mediante a respetiva utilização </w:t>
      </w:r>
      <w:r w:rsidR="006A6B71" w:rsidRPr="00D77C1F">
        <w:rPr>
          <w:rFonts w:ascii="Verdana" w:eastAsia="Times New Roman" w:hAnsi="Verdana" w:cs="Arial"/>
          <w:sz w:val="22"/>
          <w:szCs w:val="22"/>
          <w:lang w:eastAsia="pt-PT"/>
        </w:rPr>
        <w:t>da nova etiqueta</w:t>
      </w:r>
      <w:r w:rsidR="00D5004C">
        <w:rPr>
          <w:rFonts w:ascii="Verdana" w:eastAsia="Times New Roman" w:hAnsi="Verdana" w:cs="Arial"/>
          <w:sz w:val="22"/>
          <w:szCs w:val="22"/>
          <w:lang w:eastAsia="pt-PT"/>
        </w:rPr>
        <w:t xml:space="preserve"> do seu plano de adesão</w:t>
      </w:r>
      <w:r w:rsidR="00796397" w:rsidRPr="00D77C1F">
        <w:rPr>
          <w:rFonts w:ascii="Verdana" w:eastAsia="Times New Roman" w:hAnsi="Verdana" w:cs="Arial"/>
          <w:sz w:val="22"/>
          <w:szCs w:val="22"/>
          <w:lang w:eastAsia="pt-PT"/>
        </w:rPr>
        <w:t>;</w:t>
      </w:r>
    </w:p>
    <w:p w14:paraId="7069F061" w14:textId="0EEEB7F0" w:rsidR="00937933" w:rsidRPr="00D77C1F" w:rsidRDefault="00D5004C"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No caso de fabricantes de janelas, </w:t>
      </w:r>
      <w:r w:rsidR="008F5F65">
        <w:rPr>
          <w:rFonts w:ascii="Verdana" w:eastAsia="Times New Roman" w:hAnsi="Verdana" w:cs="Arial"/>
          <w:sz w:val="22"/>
          <w:szCs w:val="22"/>
          <w:lang w:eastAsia="pt-PT"/>
        </w:rPr>
        <w:t>este</w:t>
      </w:r>
      <w:r w:rsidR="008A43DA" w:rsidRPr="00D77C1F">
        <w:rPr>
          <w:rFonts w:ascii="Verdana" w:eastAsia="Times New Roman" w:hAnsi="Verdana" w:cs="Arial"/>
          <w:sz w:val="22"/>
          <w:szCs w:val="22"/>
          <w:lang w:eastAsia="pt-PT"/>
        </w:rPr>
        <w:t xml:space="preserve"> </w:t>
      </w:r>
      <w:r w:rsidR="00796397" w:rsidRPr="00D77C1F">
        <w:rPr>
          <w:rFonts w:ascii="Verdana" w:eastAsia="Times New Roman" w:hAnsi="Verdana" w:cs="Arial"/>
          <w:sz w:val="22"/>
          <w:szCs w:val="22"/>
          <w:lang w:eastAsia="pt-PT"/>
        </w:rPr>
        <w:t xml:space="preserve">é responsável pelo </w:t>
      </w:r>
      <w:r w:rsidR="3606EFA9" w:rsidRPr="00D77C1F">
        <w:rPr>
          <w:rFonts w:ascii="Verdana" w:eastAsia="Times New Roman" w:hAnsi="Verdana" w:cs="Arial"/>
          <w:sz w:val="22"/>
          <w:szCs w:val="22"/>
          <w:lang w:eastAsia="pt-PT"/>
        </w:rPr>
        <w:t>preenchimento dos dados de caracterização d</w:t>
      </w:r>
      <w:r w:rsidR="00891B08" w:rsidRPr="00D77C1F">
        <w:rPr>
          <w:rFonts w:ascii="Verdana" w:eastAsia="Times New Roman" w:hAnsi="Verdana" w:cs="Arial"/>
          <w:sz w:val="22"/>
          <w:szCs w:val="22"/>
          <w:lang w:eastAsia="pt-PT"/>
        </w:rPr>
        <w:t>e cada</w:t>
      </w:r>
      <w:r w:rsidR="3606EFA9" w:rsidRPr="00D77C1F">
        <w:rPr>
          <w:rFonts w:ascii="Verdana" w:eastAsia="Times New Roman" w:hAnsi="Verdana" w:cs="Arial"/>
          <w:sz w:val="22"/>
          <w:szCs w:val="22"/>
          <w:lang w:eastAsia="pt-PT"/>
        </w:rPr>
        <w:t xml:space="preserve"> janela</w:t>
      </w:r>
      <w:r w:rsidR="00891B08"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w:t>
      </w:r>
      <w:r w:rsidR="00891B08" w:rsidRPr="00D77C1F">
        <w:rPr>
          <w:rFonts w:ascii="Verdana" w:eastAsia="Times New Roman" w:hAnsi="Verdana" w:cs="Arial"/>
          <w:sz w:val="22"/>
          <w:szCs w:val="22"/>
          <w:lang w:eastAsia="pt-PT"/>
        </w:rPr>
        <w:t>que sustentam</w:t>
      </w:r>
      <w:r w:rsidR="3606EFA9" w:rsidRPr="00D77C1F">
        <w:rPr>
          <w:rFonts w:ascii="Verdana" w:eastAsia="Times New Roman" w:hAnsi="Verdana" w:cs="Arial"/>
          <w:sz w:val="22"/>
          <w:szCs w:val="22"/>
          <w:lang w:eastAsia="pt-PT"/>
        </w:rPr>
        <w:t xml:space="preserve"> </w:t>
      </w:r>
      <w:r w:rsidR="00891B08" w:rsidRPr="00D77C1F">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 xml:space="preserve"> classificação energétic</w:t>
      </w:r>
      <w:r w:rsidR="00796397" w:rsidRPr="00D77C1F">
        <w:rPr>
          <w:rFonts w:ascii="Verdana" w:eastAsia="Times New Roman" w:hAnsi="Verdana" w:cs="Arial"/>
          <w:sz w:val="22"/>
          <w:szCs w:val="22"/>
          <w:lang w:eastAsia="pt-PT"/>
        </w:rPr>
        <w:t xml:space="preserve">a </w:t>
      </w:r>
      <w:r w:rsidR="006A6B71" w:rsidRPr="00D77C1F">
        <w:rPr>
          <w:rFonts w:ascii="Verdana" w:eastAsia="Times New Roman" w:hAnsi="Verdana" w:cs="Arial"/>
          <w:sz w:val="22"/>
          <w:szCs w:val="22"/>
          <w:lang w:eastAsia="pt-PT"/>
        </w:rPr>
        <w:t>presente</w:t>
      </w:r>
      <w:r w:rsidR="00796397" w:rsidRPr="00D77C1F">
        <w:rPr>
          <w:rFonts w:ascii="Verdana" w:eastAsia="Times New Roman" w:hAnsi="Verdana" w:cs="Arial"/>
          <w:sz w:val="22"/>
          <w:szCs w:val="22"/>
          <w:lang w:eastAsia="pt-PT"/>
        </w:rPr>
        <w:t xml:space="preserve"> na respetiva etiqueta</w:t>
      </w:r>
      <w:r w:rsidR="006A6B71" w:rsidRPr="00D77C1F">
        <w:rPr>
          <w:rFonts w:ascii="Verdana" w:eastAsia="Times New Roman" w:hAnsi="Verdana" w:cs="Arial"/>
          <w:sz w:val="22"/>
          <w:szCs w:val="22"/>
          <w:lang w:eastAsia="pt-PT"/>
        </w:rPr>
        <w:t xml:space="preserve"> e </w:t>
      </w:r>
      <w:r w:rsidR="006A6B71" w:rsidRPr="00D77C1F">
        <w:rPr>
          <w:rFonts w:ascii="Verdana" w:eastAsia="Times New Roman" w:hAnsi="Verdana" w:cs="Arial"/>
          <w:sz w:val="22"/>
          <w:szCs w:val="22"/>
          <w:lang w:eastAsia="pt-PT"/>
        </w:rPr>
        <w:lastRenderedPageBreak/>
        <w:t>a informação disponibilizada na área pública da Plataforma SEEP Janelas</w:t>
      </w:r>
      <w:r w:rsidR="3606EFA9" w:rsidRPr="00D77C1F">
        <w:rPr>
          <w:rFonts w:ascii="Verdana" w:eastAsia="Times New Roman" w:hAnsi="Verdana" w:cs="Arial"/>
          <w:sz w:val="22"/>
          <w:szCs w:val="22"/>
          <w:lang w:eastAsia="pt-PT"/>
        </w:rPr>
        <w:t>;</w:t>
      </w:r>
    </w:p>
    <w:p w14:paraId="0D3A83A6" w14:textId="660B9682" w:rsidR="00891B08" w:rsidRPr="00D77C1F" w:rsidRDefault="00891B08"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O</w:t>
      </w:r>
      <w:r w:rsidR="3606EFA9" w:rsidRPr="00D77C1F">
        <w:rPr>
          <w:rFonts w:ascii="Verdana" w:eastAsia="Times New Roman" w:hAnsi="Verdana" w:cs="Arial"/>
          <w:sz w:val="22"/>
          <w:szCs w:val="22"/>
          <w:lang w:eastAsia="pt-PT"/>
        </w:rPr>
        <w:t xml:space="preserve">s dados de </w:t>
      </w:r>
      <w:r w:rsidRPr="00D77C1F">
        <w:rPr>
          <w:rFonts w:ascii="Verdana" w:eastAsia="Times New Roman" w:hAnsi="Verdana" w:cs="Arial"/>
          <w:sz w:val="22"/>
          <w:szCs w:val="22"/>
          <w:lang w:eastAsia="pt-PT"/>
        </w:rPr>
        <w:t xml:space="preserve">registo </w:t>
      </w:r>
      <w:r w:rsidR="006A6B71" w:rsidRPr="00D77C1F">
        <w:rPr>
          <w:rFonts w:ascii="Verdana" w:eastAsia="Times New Roman" w:hAnsi="Verdana" w:cs="Arial"/>
          <w:sz w:val="22"/>
          <w:szCs w:val="22"/>
          <w:lang w:eastAsia="pt-PT"/>
        </w:rPr>
        <w:t xml:space="preserve">de utilizador </w:t>
      </w:r>
      <w:r w:rsidRPr="00D77C1F">
        <w:rPr>
          <w:rFonts w:ascii="Verdana" w:eastAsia="Times New Roman" w:hAnsi="Verdana" w:cs="Arial"/>
          <w:sz w:val="22"/>
          <w:szCs w:val="22"/>
          <w:lang w:eastAsia="pt-PT"/>
        </w:rPr>
        <w:t>e</w:t>
      </w:r>
      <w:r w:rsidR="00D5004C">
        <w:rPr>
          <w:rFonts w:ascii="Verdana" w:eastAsia="Times New Roman" w:hAnsi="Verdana" w:cs="Arial"/>
          <w:sz w:val="22"/>
          <w:szCs w:val="22"/>
          <w:lang w:eastAsia="pt-PT"/>
        </w:rPr>
        <w:t xml:space="preserve">, no caso de fabricantes de janelas, </w:t>
      </w:r>
      <w:r w:rsidR="006A6B71" w:rsidRPr="00D77C1F">
        <w:rPr>
          <w:rFonts w:ascii="Verdana" w:eastAsia="Times New Roman" w:hAnsi="Verdana" w:cs="Arial"/>
          <w:sz w:val="22"/>
          <w:szCs w:val="22"/>
          <w:lang w:eastAsia="pt-PT"/>
        </w:rPr>
        <w:t>d</w:t>
      </w:r>
      <w:r w:rsidRPr="00D77C1F">
        <w:rPr>
          <w:rFonts w:ascii="Verdana" w:eastAsia="Times New Roman" w:hAnsi="Verdana" w:cs="Arial"/>
          <w:sz w:val="22"/>
          <w:szCs w:val="22"/>
          <w:lang w:eastAsia="pt-PT"/>
        </w:rPr>
        <w:t xml:space="preserve">a qualidade da </w:t>
      </w:r>
      <w:r w:rsidR="3606EFA9" w:rsidRPr="00D77C1F">
        <w:rPr>
          <w:rFonts w:ascii="Verdana" w:eastAsia="Times New Roman" w:hAnsi="Verdana" w:cs="Arial"/>
          <w:sz w:val="22"/>
          <w:szCs w:val="22"/>
          <w:lang w:eastAsia="pt-PT"/>
        </w:rPr>
        <w:t>caracterização das janelas pode</w:t>
      </w:r>
      <w:r w:rsidRPr="00D77C1F">
        <w:rPr>
          <w:rFonts w:ascii="Verdana" w:eastAsia="Times New Roman" w:hAnsi="Verdana" w:cs="Arial"/>
          <w:sz w:val="22"/>
          <w:szCs w:val="22"/>
          <w:lang w:eastAsia="pt-PT"/>
        </w:rPr>
        <w:t>m</w:t>
      </w:r>
      <w:r w:rsidR="3606EFA9" w:rsidRPr="00D77C1F">
        <w:rPr>
          <w:rFonts w:ascii="Verdana" w:eastAsia="Times New Roman" w:hAnsi="Verdana" w:cs="Arial"/>
          <w:sz w:val="22"/>
          <w:szCs w:val="22"/>
          <w:lang w:eastAsia="pt-PT"/>
        </w:rPr>
        <w:t xml:space="preserve"> ser </w:t>
      </w:r>
      <w:r w:rsidR="00D5004C" w:rsidRPr="00D77C1F">
        <w:rPr>
          <w:rFonts w:ascii="Verdana" w:eastAsia="Times New Roman" w:hAnsi="Verdana" w:cs="Arial"/>
          <w:sz w:val="22"/>
          <w:szCs w:val="22"/>
          <w:lang w:eastAsia="pt-PT"/>
        </w:rPr>
        <w:t>verificados</w:t>
      </w:r>
      <w:r w:rsidR="3606EFA9" w:rsidRPr="00D77C1F">
        <w:rPr>
          <w:rFonts w:ascii="Verdana" w:eastAsia="Times New Roman" w:hAnsi="Verdana" w:cs="Arial"/>
          <w:sz w:val="22"/>
          <w:szCs w:val="22"/>
          <w:lang w:eastAsia="pt-PT"/>
        </w:rPr>
        <w:t xml:space="preserve"> pela ADENE</w:t>
      </w:r>
      <w:r w:rsidR="0002555B">
        <w:rPr>
          <w:rFonts w:ascii="Verdana" w:eastAsia="Times New Roman" w:hAnsi="Verdana" w:cs="Arial"/>
          <w:sz w:val="22"/>
          <w:szCs w:val="22"/>
          <w:lang w:eastAsia="pt-PT"/>
        </w:rPr>
        <w:t>;</w:t>
      </w:r>
    </w:p>
    <w:p w14:paraId="4A948C6C" w14:textId="2E13CDBD" w:rsidR="007C5746" w:rsidRPr="0002555B" w:rsidRDefault="00891B08" w:rsidP="0002555B">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C</w:t>
      </w:r>
      <w:r w:rsidR="00935B1D" w:rsidRPr="00D77C1F">
        <w:rPr>
          <w:rFonts w:ascii="Verdana" w:eastAsia="Times New Roman" w:hAnsi="Verdana" w:cs="Arial"/>
          <w:sz w:val="22"/>
          <w:szCs w:val="22"/>
          <w:lang w:eastAsia="pt-PT"/>
        </w:rPr>
        <w:t xml:space="preserve">aso os dados não sejam conformes com a </w:t>
      </w:r>
      <w:r w:rsidR="00D5004C">
        <w:rPr>
          <w:rFonts w:ascii="Verdana" w:eastAsia="Times New Roman" w:hAnsi="Verdana" w:cs="Arial"/>
          <w:sz w:val="22"/>
          <w:szCs w:val="22"/>
          <w:lang w:eastAsia="pt-PT"/>
        </w:rPr>
        <w:t>verificação</w:t>
      </w:r>
      <w:r w:rsidR="00935B1D" w:rsidRPr="00D77C1F">
        <w:rPr>
          <w:rFonts w:ascii="Verdana" w:eastAsia="Times New Roman" w:hAnsi="Verdana" w:cs="Arial"/>
          <w:sz w:val="22"/>
          <w:szCs w:val="22"/>
          <w:lang w:eastAsia="pt-PT"/>
        </w:rPr>
        <w:t xml:space="preserve"> realizada,</w:t>
      </w:r>
      <w:r w:rsidR="3606EFA9" w:rsidRPr="00D77C1F">
        <w:rPr>
          <w:rFonts w:ascii="Verdana" w:eastAsia="Times New Roman" w:hAnsi="Verdana" w:cs="Arial"/>
          <w:sz w:val="22"/>
          <w:szCs w:val="22"/>
          <w:lang w:eastAsia="pt-PT"/>
        </w:rPr>
        <w:t xml:space="preserve"> </w:t>
      </w:r>
      <w:r w:rsidR="000E5C91">
        <w:rPr>
          <w:rFonts w:ascii="Verdana" w:eastAsia="Times New Roman" w:hAnsi="Verdana" w:cs="Arial"/>
          <w:sz w:val="22"/>
          <w:szCs w:val="22"/>
          <w:lang w:eastAsia="pt-PT"/>
        </w:rPr>
        <w:t>deverão ser re</w:t>
      </w:r>
      <w:r w:rsidR="00935B1D" w:rsidRPr="00D77C1F">
        <w:rPr>
          <w:rFonts w:ascii="Verdana" w:eastAsia="Times New Roman" w:hAnsi="Verdana" w:cs="Arial"/>
          <w:sz w:val="22"/>
          <w:szCs w:val="22"/>
          <w:lang w:eastAsia="pt-PT"/>
        </w:rPr>
        <w:t xml:space="preserve">tificados pela </w:t>
      </w:r>
      <w:r w:rsidR="00DE189F">
        <w:rPr>
          <w:rFonts w:ascii="Verdana" w:eastAsia="Times New Roman" w:hAnsi="Verdana" w:cs="Arial"/>
          <w:sz w:val="22"/>
          <w:szCs w:val="22"/>
          <w:lang w:eastAsia="pt-PT"/>
        </w:rPr>
        <w:t>SIGNATÁRIA</w:t>
      </w:r>
      <w:r w:rsidR="008A43DA">
        <w:rPr>
          <w:rFonts w:ascii="Verdana" w:eastAsia="Times New Roman" w:hAnsi="Verdana" w:cs="Arial"/>
          <w:sz w:val="22"/>
          <w:szCs w:val="22"/>
          <w:lang w:eastAsia="pt-PT"/>
        </w:rPr>
        <w:t xml:space="preserve"> </w:t>
      </w:r>
      <w:r w:rsidR="009E2856">
        <w:rPr>
          <w:rFonts w:ascii="Verdana" w:eastAsia="Times New Roman" w:hAnsi="Verdana" w:cs="Arial"/>
          <w:sz w:val="22"/>
          <w:szCs w:val="22"/>
          <w:lang w:eastAsia="pt-PT"/>
        </w:rPr>
        <w:t>mediante indicação da ADENE nesse sentido</w:t>
      </w:r>
      <w:r w:rsidR="009E6D49" w:rsidRPr="00D77C1F">
        <w:rPr>
          <w:rFonts w:ascii="Verdana" w:eastAsia="Times New Roman" w:hAnsi="Verdana" w:cs="Arial"/>
          <w:sz w:val="22"/>
          <w:szCs w:val="22"/>
          <w:lang w:eastAsia="pt-PT"/>
        </w:rPr>
        <w:t xml:space="preserve">, </w:t>
      </w:r>
      <w:r w:rsidR="00D5004C">
        <w:rPr>
          <w:rFonts w:ascii="Verdana" w:eastAsia="Times New Roman" w:hAnsi="Verdana" w:cs="Arial"/>
          <w:sz w:val="22"/>
          <w:szCs w:val="22"/>
          <w:lang w:eastAsia="pt-PT"/>
        </w:rPr>
        <w:t xml:space="preserve">aplicando-se, no caso de fabricantes de janelas, </w:t>
      </w:r>
      <w:r w:rsidR="009E6D49" w:rsidRPr="00D77C1F">
        <w:rPr>
          <w:rFonts w:ascii="Verdana" w:eastAsia="Times New Roman" w:hAnsi="Verdana" w:cs="Arial"/>
          <w:sz w:val="22"/>
          <w:szCs w:val="22"/>
          <w:lang w:eastAsia="pt-PT"/>
        </w:rPr>
        <w:t xml:space="preserve">os termos </w:t>
      </w:r>
      <w:r w:rsidR="0002555B">
        <w:rPr>
          <w:rFonts w:ascii="Verdana" w:eastAsia="Times New Roman" w:hAnsi="Verdana" w:cs="Arial"/>
          <w:sz w:val="22"/>
          <w:szCs w:val="22"/>
          <w:lang w:eastAsia="pt-PT"/>
        </w:rPr>
        <w:t xml:space="preserve">do disposto no </w:t>
      </w:r>
      <w:r w:rsidR="009E6D49" w:rsidRPr="0002555B">
        <w:rPr>
          <w:rFonts w:ascii="Verdana" w:eastAsia="Times New Roman" w:hAnsi="Verdana" w:cs="Arial"/>
          <w:sz w:val="22"/>
          <w:szCs w:val="22"/>
          <w:lang w:eastAsia="pt-PT"/>
        </w:rPr>
        <w:t>ponto ii) d</w:t>
      </w:r>
      <w:r w:rsidR="0002555B">
        <w:rPr>
          <w:rFonts w:ascii="Verdana" w:eastAsia="Times New Roman" w:hAnsi="Verdana" w:cs="Arial"/>
          <w:sz w:val="22"/>
          <w:szCs w:val="22"/>
          <w:lang w:eastAsia="pt-PT"/>
        </w:rPr>
        <w:t>a</w:t>
      </w:r>
      <w:r w:rsidR="009E6D49" w:rsidRPr="0002555B">
        <w:rPr>
          <w:rFonts w:ascii="Verdana" w:eastAsia="Times New Roman" w:hAnsi="Verdana" w:cs="Arial"/>
          <w:sz w:val="22"/>
          <w:szCs w:val="22"/>
          <w:lang w:eastAsia="pt-PT"/>
        </w:rPr>
        <w:t xml:space="preserve"> </w:t>
      </w:r>
      <w:r w:rsidR="00790D10" w:rsidRPr="0002555B">
        <w:rPr>
          <w:rFonts w:ascii="Verdana" w:eastAsia="Times New Roman" w:hAnsi="Verdana" w:cs="Arial"/>
          <w:sz w:val="22"/>
          <w:szCs w:val="22"/>
          <w:lang w:eastAsia="pt-PT"/>
        </w:rPr>
        <w:t>al</w:t>
      </w:r>
      <w:r w:rsidR="00790D10">
        <w:rPr>
          <w:rFonts w:ascii="Verdana" w:eastAsia="Times New Roman" w:hAnsi="Verdana" w:cs="Arial"/>
          <w:sz w:val="22"/>
          <w:szCs w:val="22"/>
          <w:lang w:eastAsia="pt-PT"/>
        </w:rPr>
        <w:t>í</w:t>
      </w:r>
      <w:r w:rsidR="00790D10" w:rsidRPr="0002555B">
        <w:rPr>
          <w:rFonts w:ascii="Verdana" w:eastAsia="Times New Roman" w:hAnsi="Verdana" w:cs="Arial"/>
          <w:sz w:val="22"/>
          <w:szCs w:val="22"/>
          <w:lang w:eastAsia="pt-PT"/>
        </w:rPr>
        <w:t>nea</w:t>
      </w:r>
      <w:r w:rsidR="009E2856" w:rsidRPr="0002555B">
        <w:rPr>
          <w:rFonts w:ascii="Verdana" w:eastAsia="Times New Roman" w:hAnsi="Verdana" w:cs="Arial"/>
          <w:sz w:val="22"/>
          <w:szCs w:val="22"/>
          <w:lang w:eastAsia="pt-PT"/>
        </w:rPr>
        <w:t xml:space="preserve"> g) da presente Cláusula</w:t>
      </w:r>
      <w:r w:rsidR="3606EFA9" w:rsidRPr="0002555B">
        <w:rPr>
          <w:rFonts w:ascii="Verdana" w:eastAsia="Times New Roman" w:hAnsi="Verdana" w:cs="Arial"/>
          <w:sz w:val="22"/>
          <w:szCs w:val="22"/>
          <w:lang w:eastAsia="pt-PT"/>
        </w:rPr>
        <w:t>;</w:t>
      </w:r>
    </w:p>
    <w:p w14:paraId="4B606CE9" w14:textId="6CB05D75" w:rsidR="00505319" w:rsidRPr="00D77C1F" w:rsidRDefault="00232C87" w:rsidP="3606EFA9">
      <w:pPr>
        <w:pStyle w:val="ListParagraph"/>
        <w:numPr>
          <w:ilvl w:val="0"/>
          <w:numId w:val="9"/>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O</w:t>
      </w:r>
      <w:r w:rsidR="3606EFA9" w:rsidRPr="00D77C1F">
        <w:rPr>
          <w:rFonts w:ascii="Verdana" w:eastAsia="Times New Roman" w:hAnsi="Verdana" w:cs="Arial"/>
          <w:sz w:val="22"/>
          <w:szCs w:val="22"/>
          <w:lang w:eastAsia="pt-PT"/>
        </w:rPr>
        <w:t xml:space="preserve"> acesso à plataforma pode ser suspenso pela ADENE</w:t>
      </w:r>
      <w:r w:rsidRPr="00D77C1F">
        <w:rPr>
          <w:rFonts w:ascii="Verdana" w:eastAsia="Times New Roman" w:hAnsi="Verdana" w:cs="Arial"/>
          <w:sz w:val="22"/>
          <w:szCs w:val="22"/>
          <w:lang w:eastAsia="pt-PT"/>
        </w:rPr>
        <w:t xml:space="preserve">, caso se verifique a </w:t>
      </w:r>
      <w:r w:rsidR="006A6B71" w:rsidRPr="00D77C1F">
        <w:rPr>
          <w:rFonts w:ascii="Verdana" w:eastAsia="Times New Roman" w:hAnsi="Verdana" w:cs="Arial"/>
          <w:sz w:val="22"/>
          <w:szCs w:val="22"/>
          <w:lang w:eastAsia="pt-PT"/>
        </w:rPr>
        <w:t>desconformidade dos dados referidos na alínea i)</w:t>
      </w:r>
      <w:r w:rsidR="3606EFA9" w:rsidRPr="00D77C1F">
        <w:rPr>
          <w:rFonts w:ascii="Verdana" w:eastAsia="Times New Roman" w:hAnsi="Verdana" w:cs="Arial"/>
          <w:sz w:val="22"/>
          <w:szCs w:val="22"/>
          <w:lang w:eastAsia="pt-PT"/>
        </w:rPr>
        <w:t>.</w:t>
      </w:r>
    </w:p>
    <w:p w14:paraId="363B7EF4" w14:textId="36025E7A" w:rsidR="0000154A" w:rsidRPr="00D77C1F" w:rsidRDefault="0000154A" w:rsidP="0000154A">
      <w:pPr>
        <w:spacing w:before="120" w:after="120" w:line="360" w:lineRule="auto"/>
        <w:jc w:val="both"/>
        <w:rPr>
          <w:rFonts w:ascii="Verdana" w:eastAsia="Times New Roman" w:hAnsi="Verdana" w:cs="Arial"/>
          <w:sz w:val="22"/>
          <w:szCs w:val="22"/>
          <w:lang w:eastAsia="pt-PT"/>
        </w:rPr>
      </w:pPr>
    </w:p>
    <w:p w14:paraId="0B89A1E5" w14:textId="0DA4ABBC" w:rsidR="0026587B" w:rsidRPr="00D77C1F" w:rsidRDefault="00BE413D" w:rsidP="3606EFA9">
      <w:pPr>
        <w:tabs>
          <w:tab w:val="left" w:pos="1134"/>
        </w:tabs>
        <w:spacing w:after="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02555B">
        <w:rPr>
          <w:rFonts w:ascii="Verdana" w:eastAsia="Times New Roman" w:hAnsi="Verdana" w:cs="Arial"/>
          <w:b/>
          <w:bCs/>
          <w:sz w:val="22"/>
          <w:szCs w:val="22"/>
          <w:lang w:eastAsia="pt-PT"/>
        </w:rPr>
        <w:t>4ª</w:t>
      </w:r>
    </w:p>
    <w:p w14:paraId="3A1473E2" w14:textId="1760BD98" w:rsidR="0026587B" w:rsidRPr="00D77C1F" w:rsidRDefault="3606EFA9" w:rsidP="3606EFA9">
      <w:pPr>
        <w:tabs>
          <w:tab w:val="left" w:pos="1134"/>
        </w:tabs>
        <w:spacing w:after="12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(Obrigações </w:t>
      </w:r>
      <w:r w:rsidR="004332AA" w:rsidRPr="00D77C1F">
        <w:rPr>
          <w:rFonts w:ascii="Verdana" w:eastAsia="Times New Roman" w:hAnsi="Verdana" w:cs="Arial"/>
          <w:b/>
          <w:bCs/>
          <w:sz w:val="22"/>
          <w:szCs w:val="22"/>
          <w:lang w:eastAsia="pt-PT"/>
        </w:rPr>
        <w:t xml:space="preserve">da </w:t>
      </w:r>
      <w:r w:rsidR="00DE189F">
        <w:rPr>
          <w:rFonts w:ascii="Verdana" w:eastAsia="Times New Roman" w:hAnsi="Verdana" w:cs="Arial"/>
          <w:b/>
          <w:sz w:val="22"/>
          <w:szCs w:val="22"/>
          <w:lang w:eastAsia="pt-PT"/>
        </w:rPr>
        <w:t>SIGNATÁRIA</w:t>
      </w:r>
      <w:r w:rsidRPr="00D77C1F">
        <w:rPr>
          <w:rFonts w:ascii="Verdana" w:eastAsia="Times New Roman" w:hAnsi="Verdana" w:cs="Arial"/>
          <w:b/>
          <w:bCs/>
          <w:sz w:val="22"/>
          <w:szCs w:val="22"/>
          <w:lang w:eastAsia="pt-PT"/>
        </w:rPr>
        <w:t>)</w:t>
      </w:r>
    </w:p>
    <w:p w14:paraId="2801F5CC" w14:textId="05FD25D2" w:rsidR="005935D4" w:rsidRPr="001C75A9" w:rsidRDefault="3606EFA9" w:rsidP="001C75A9">
      <w:pPr>
        <w:pStyle w:val="ListParagraph"/>
        <w:numPr>
          <w:ilvl w:val="0"/>
          <w:numId w:val="41"/>
        </w:numPr>
        <w:tabs>
          <w:tab w:val="left" w:pos="0"/>
        </w:tabs>
        <w:spacing w:before="120" w:after="120" w:line="360" w:lineRule="auto"/>
        <w:jc w:val="both"/>
        <w:rPr>
          <w:rFonts w:ascii="Verdana" w:eastAsia="Times New Roman" w:hAnsi="Verdana" w:cs="Arial"/>
          <w:sz w:val="22"/>
          <w:szCs w:val="22"/>
          <w:lang w:eastAsia="pt-PT"/>
        </w:rPr>
      </w:pPr>
      <w:r w:rsidRPr="001C75A9">
        <w:rPr>
          <w:rFonts w:ascii="Verdana" w:eastAsia="Times New Roman" w:hAnsi="Verdana" w:cs="Arial"/>
          <w:sz w:val="22"/>
          <w:szCs w:val="22"/>
          <w:lang w:eastAsia="pt-PT"/>
        </w:rPr>
        <w:t xml:space="preserve">Nos termos do presente </w:t>
      </w:r>
      <w:r w:rsidR="00B56B29">
        <w:rPr>
          <w:rFonts w:ascii="Verdana" w:eastAsia="Times New Roman" w:hAnsi="Verdana" w:cs="Arial"/>
          <w:sz w:val="22"/>
          <w:szCs w:val="22"/>
          <w:lang w:eastAsia="pt-PT"/>
        </w:rPr>
        <w:t>a</w:t>
      </w:r>
      <w:r w:rsidRPr="001C75A9">
        <w:rPr>
          <w:rFonts w:ascii="Verdana" w:eastAsia="Times New Roman" w:hAnsi="Verdana" w:cs="Arial"/>
          <w:sz w:val="22"/>
          <w:szCs w:val="22"/>
          <w:lang w:eastAsia="pt-PT"/>
        </w:rPr>
        <w:t>cordo, constituem obrigações</w:t>
      </w:r>
      <w:r w:rsidR="00BE413D" w:rsidRPr="001C75A9">
        <w:rPr>
          <w:rFonts w:ascii="Verdana" w:eastAsia="Times New Roman" w:hAnsi="Verdana" w:cs="Arial"/>
          <w:sz w:val="22"/>
          <w:szCs w:val="22"/>
          <w:lang w:eastAsia="pt-PT"/>
        </w:rPr>
        <w:t xml:space="preserve"> </w:t>
      </w:r>
      <w:r w:rsidRPr="001C75A9">
        <w:rPr>
          <w:rFonts w:ascii="Verdana" w:eastAsia="Times New Roman" w:hAnsi="Verdana" w:cs="Arial"/>
          <w:sz w:val="22"/>
          <w:szCs w:val="22"/>
          <w:lang w:eastAsia="pt-PT"/>
        </w:rPr>
        <w:t xml:space="preserve">da </w:t>
      </w:r>
      <w:r w:rsidR="00DE189F">
        <w:rPr>
          <w:rFonts w:ascii="Verdana" w:eastAsia="Times New Roman" w:hAnsi="Verdana" w:cs="Arial"/>
          <w:sz w:val="22"/>
          <w:szCs w:val="22"/>
          <w:lang w:eastAsia="pt-PT"/>
        </w:rPr>
        <w:t>SIGNATÁRIA</w:t>
      </w:r>
      <w:r w:rsidRPr="001C75A9">
        <w:rPr>
          <w:rFonts w:ascii="Verdana" w:eastAsia="Times New Roman" w:hAnsi="Verdana" w:cs="Arial"/>
          <w:sz w:val="22"/>
          <w:szCs w:val="22"/>
          <w:lang w:eastAsia="pt-PT"/>
        </w:rPr>
        <w:t>:</w:t>
      </w:r>
    </w:p>
    <w:p w14:paraId="528A5740" w14:textId="753C31C9" w:rsidR="004739E9" w:rsidRPr="00D77C1F" w:rsidRDefault="009A5D04" w:rsidP="3606EFA9">
      <w:pPr>
        <w:pStyle w:val="ListParagraph"/>
        <w:numPr>
          <w:ilvl w:val="0"/>
          <w:numId w:val="2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I</w:t>
      </w:r>
      <w:r w:rsidR="3606EFA9" w:rsidRPr="00D77C1F">
        <w:rPr>
          <w:rFonts w:ascii="Verdana" w:eastAsia="Times New Roman" w:hAnsi="Verdana" w:cs="Arial"/>
          <w:sz w:val="22"/>
          <w:szCs w:val="22"/>
          <w:lang w:eastAsia="pt-PT"/>
        </w:rPr>
        <w:t>ncluir a referência à etiqueta</w:t>
      </w:r>
      <w:r w:rsidR="00557FB0" w:rsidRPr="00D77C1F">
        <w:rPr>
          <w:rFonts w:ascii="Verdana" w:eastAsia="Times New Roman" w:hAnsi="Verdana" w:cs="Arial"/>
          <w:sz w:val="22"/>
          <w:szCs w:val="22"/>
          <w:lang w:eastAsia="pt-PT"/>
        </w:rPr>
        <w:t xml:space="preserve"> promocional</w:t>
      </w:r>
      <w:r w:rsidR="3606EFA9" w:rsidRPr="00D77C1F">
        <w:rPr>
          <w:rFonts w:ascii="Verdana" w:eastAsia="Times New Roman" w:hAnsi="Verdana" w:cs="Arial"/>
          <w:sz w:val="22"/>
          <w:szCs w:val="22"/>
          <w:lang w:eastAsia="pt-PT"/>
        </w:rPr>
        <w:t xml:space="preserve"> e/ou classificação SEEP na</w:t>
      </w:r>
      <w:r w:rsidR="001C75A9">
        <w:rPr>
          <w:rFonts w:ascii="Verdana" w:eastAsia="Times New Roman" w:hAnsi="Verdana" w:cs="Arial"/>
          <w:sz w:val="22"/>
          <w:szCs w:val="22"/>
          <w:lang w:eastAsia="pt-PT"/>
        </w:rPr>
        <w:t xml:space="preserve"> sua</w:t>
      </w:r>
      <w:r w:rsidR="3606EFA9" w:rsidRPr="00D77C1F">
        <w:rPr>
          <w:rFonts w:ascii="Verdana" w:eastAsia="Times New Roman" w:hAnsi="Verdana" w:cs="Arial"/>
          <w:sz w:val="22"/>
          <w:szCs w:val="22"/>
          <w:lang w:eastAsia="pt-PT"/>
        </w:rPr>
        <w:t xml:space="preserve"> documentação promocional, comercial e técnica;</w:t>
      </w:r>
    </w:p>
    <w:p w14:paraId="585CC6E3" w14:textId="40B476CE" w:rsidR="00AE054A" w:rsidRPr="00D77C1F" w:rsidRDefault="005744B3" w:rsidP="005744B3">
      <w:pPr>
        <w:pStyle w:val="ListParagraph"/>
        <w:numPr>
          <w:ilvl w:val="0"/>
          <w:numId w:val="2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I</w:t>
      </w:r>
      <w:r w:rsidR="3606EFA9" w:rsidRPr="00D77C1F">
        <w:rPr>
          <w:rFonts w:ascii="Verdana" w:eastAsia="Times New Roman" w:hAnsi="Verdana" w:cs="Arial"/>
          <w:sz w:val="22"/>
          <w:szCs w:val="22"/>
          <w:lang w:eastAsia="pt-PT"/>
        </w:rPr>
        <w:t xml:space="preserve">ncentivar </w:t>
      </w:r>
      <w:r w:rsidRPr="00D77C1F">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 xml:space="preserve"> formação técnica e credenciação dos instaladores </w:t>
      </w:r>
      <w:r w:rsidR="00891B08" w:rsidRPr="00D77C1F">
        <w:rPr>
          <w:rFonts w:ascii="Verdana" w:eastAsia="Times New Roman" w:hAnsi="Verdana" w:cs="Arial"/>
          <w:sz w:val="22"/>
          <w:szCs w:val="22"/>
          <w:lang w:eastAsia="pt-PT"/>
        </w:rPr>
        <w:t xml:space="preserve">e </w:t>
      </w:r>
      <w:r w:rsidR="3606EFA9" w:rsidRPr="00D77C1F">
        <w:rPr>
          <w:rFonts w:ascii="Verdana" w:eastAsia="Times New Roman" w:hAnsi="Verdana" w:cs="Arial"/>
          <w:sz w:val="22"/>
          <w:szCs w:val="22"/>
          <w:lang w:eastAsia="pt-PT"/>
        </w:rPr>
        <w:t xml:space="preserve">outros profissionais </w:t>
      </w:r>
      <w:r w:rsidR="00891B08" w:rsidRPr="00D77C1F">
        <w:rPr>
          <w:rFonts w:ascii="Verdana" w:eastAsia="Times New Roman" w:hAnsi="Verdana" w:cs="Arial"/>
          <w:sz w:val="22"/>
          <w:szCs w:val="22"/>
          <w:lang w:eastAsia="pt-PT"/>
        </w:rPr>
        <w:t>d</w:t>
      </w:r>
      <w:r w:rsidR="3606EFA9" w:rsidRPr="00D77C1F">
        <w:rPr>
          <w:rFonts w:ascii="Verdana" w:eastAsia="Times New Roman" w:hAnsi="Verdana" w:cs="Arial"/>
          <w:sz w:val="22"/>
          <w:szCs w:val="22"/>
          <w:lang w:eastAsia="pt-PT"/>
        </w:rPr>
        <w:t>a sua área de atividade e de influência, nomeadamente</w:t>
      </w:r>
      <w:r w:rsidR="00891B08"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a frequência dos cursos </w:t>
      </w:r>
      <w:r w:rsidRPr="00D77C1F">
        <w:rPr>
          <w:rFonts w:ascii="Verdana" w:eastAsia="Times New Roman" w:hAnsi="Verdana" w:cs="Arial"/>
          <w:sz w:val="22"/>
          <w:szCs w:val="22"/>
          <w:lang w:eastAsia="pt-PT"/>
        </w:rPr>
        <w:t>de Instalador de Janelas Eficientes – SEEP</w:t>
      </w:r>
      <w:r w:rsidR="00557FB0" w:rsidRPr="00D77C1F">
        <w:rPr>
          <w:rFonts w:ascii="Verdana" w:eastAsia="Times New Roman" w:hAnsi="Verdana" w:cs="Arial"/>
          <w:sz w:val="22"/>
          <w:szCs w:val="22"/>
          <w:lang w:eastAsia="pt-PT"/>
        </w:rPr>
        <w:t>, ou outros promovidos pela ADENE</w:t>
      </w:r>
      <w:r w:rsidR="3606EFA9" w:rsidRPr="00D77C1F">
        <w:rPr>
          <w:rFonts w:ascii="Verdana" w:eastAsia="Times New Roman" w:hAnsi="Verdana" w:cs="Arial"/>
          <w:sz w:val="22"/>
          <w:szCs w:val="22"/>
          <w:lang w:eastAsia="pt-PT"/>
        </w:rPr>
        <w:t>;</w:t>
      </w:r>
    </w:p>
    <w:p w14:paraId="5769CF2B" w14:textId="53349205" w:rsidR="004739E9" w:rsidRPr="00D77C1F" w:rsidRDefault="004D7248" w:rsidP="3606EFA9">
      <w:pPr>
        <w:pStyle w:val="ListParagraph"/>
        <w:numPr>
          <w:ilvl w:val="0"/>
          <w:numId w:val="2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I</w:t>
      </w:r>
      <w:r w:rsidR="3606EFA9" w:rsidRPr="00D77C1F">
        <w:rPr>
          <w:rFonts w:ascii="Verdana" w:eastAsia="Times New Roman" w:hAnsi="Verdana" w:cs="Arial"/>
          <w:sz w:val="22"/>
          <w:szCs w:val="22"/>
          <w:lang w:eastAsia="pt-PT"/>
        </w:rPr>
        <w:t>ncluir a etiqueta energética SEEP</w:t>
      </w:r>
      <w:r w:rsidR="00891B08"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w:t>
      </w:r>
      <w:r w:rsidR="00891B08" w:rsidRPr="00D77C1F">
        <w:rPr>
          <w:rFonts w:ascii="Verdana" w:eastAsia="Times New Roman" w:hAnsi="Verdana" w:cs="Arial"/>
          <w:sz w:val="22"/>
          <w:szCs w:val="22"/>
          <w:lang w:eastAsia="pt-PT"/>
        </w:rPr>
        <w:t xml:space="preserve">como </w:t>
      </w:r>
      <w:r w:rsidR="3606EFA9" w:rsidRPr="00D77C1F">
        <w:rPr>
          <w:rFonts w:ascii="Verdana" w:eastAsia="Times New Roman" w:hAnsi="Verdana" w:cs="Arial"/>
          <w:sz w:val="22"/>
          <w:szCs w:val="22"/>
          <w:lang w:eastAsia="pt-PT"/>
        </w:rPr>
        <w:t xml:space="preserve">fator distintivo e </w:t>
      </w:r>
      <w:r w:rsidR="005744B3" w:rsidRPr="00D77C1F">
        <w:rPr>
          <w:rFonts w:ascii="Verdana" w:eastAsia="Times New Roman" w:hAnsi="Verdana" w:cs="Arial"/>
          <w:sz w:val="22"/>
          <w:szCs w:val="22"/>
          <w:lang w:eastAsia="pt-PT"/>
        </w:rPr>
        <w:t xml:space="preserve">de </w:t>
      </w:r>
      <w:r w:rsidR="3606EFA9" w:rsidRPr="00D77C1F">
        <w:rPr>
          <w:rFonts w:ascii="Verdana" w:eastAsia="Times New Roman" w:hAnsi="Verdana" w:cs="Arial"/>
          <w:sz w:val="22"/>
          <w:szCs w:val="22"/>
          <w:lang w:eastAsia="pt-PT"/>
        </w:rPr>
        <w:t>credibiliza</w:t>
      </w:r>
      <w:r w:rsidR="005744B3" w:rsidRPr="00D77C1F">
        <w:rPr>
          <w:rFonts w:ascii="Verdana" w:eastAsia="Times New Roman" w:hAnsi="Verdana" w:cs="Arial"/>
          <w:sz w:val="22"/>
          <w:szCs w:val="22"/>
          <w:lang w:eastAsia="pt-PT"/>
        </w:rPr>
        <w:t xml:space="preserve">ção </w:t>
      </w:r>
      <w:r w:rsidR="00C171BA">
        <w:rPr>
          <w:rFonts w:ascii="Verdana" w:eastAsia="Times New Roman" w:hAnsi="Verdana" w:cs="Arial"/>
          <w:sz w:val="22"/>
          <w:szCs w:val="22"/>
          <w:lang w:eastAsia="pt-PT"/>
        </w:rPr>
        <w:t>de produto</w:t>
      </w:r>
      <w:r w:rsidR="00891B08"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em campanhas, ações ou parcerias comerciais;</w:t>
      </w:r>
    </w:p>
    <w:p w14:paraId="2481ECE3" w14:textId="3CB53764" w:rsidR="004739E9" w:rsidRPr="00D77C1F" w:rsidRDefault="005744B3" w:rsidP="3606EFA9">
      <w:pPr>
        <w:pStyle w:val="ListParagraph"/>
        <w:numPr>
          <w:ilvl w:val="0"/>
          <w:numId w:val="2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I</w:t>
      </w:r>
      <w:r w:rsidR="3606EFA9" w:rsidRPr="00D77C1F">
        <w:rPr>
          <w:rFonts w:ascii="Verdana" w:eastAsia="Times New Roman" w:hAnsi="Verdana" w:cs="Arial"/>
          <w:sz w:val="22"/>
          <w:szCs w:val="22"/>
          <w:lang w:eastAsia="pt-PT"/>
        </w:rPr>
        <w:t xml:space="preserve">ncluir a etiqueta energética SEEP em ações de formação e/ou demonstração </w:t>
      </w:r>
      <w:r w:rsidR="004D7248" w:rsidRPr="00D77C1F">
        <w:rPr>
          <w:rFonts w:ascii="Verdana" w:eastAsia="Times New Roman" w:hAnsi="Verdana" w:cs="Arial"/>
          <w:sz w:val="22"/>
          <w:szCs w:val="22"/>
          <w:lang w:eastAsia="pt-PT"/>
        </w:rPr>
        <w:t xml:space="preserve">públicas </w:t>
      </w:r>
      <w:r w:rsidR="3606EFA9" w:rsidRPr="00D77C1F">
        <w:rPr>
          <w:rFonts w:ascii="Verdana" w:eastAsia="Times New Roman" w:hAnsi="Verdana" w:cs="Arial"/>
          <w:sz w:val="22"/>
          <w:szCs w:val="22"/>
          <w:lang w:eastAsia="pt-PT"/>
        </w:rPr>
        <w:t>de produtos</w:t>
      </w:r>
      <w:r w:rsidR="004D7248" w:rsidRPr="00D77C1F">
        <w:rPr>
          <w:rFonts w:ascii="Verdana" w:eastAsia="Times New Roman" w:hAnsi="Verdana" w:cs="Arial"/>
          <w:sz w:val="22"/>
          <w:szCs w:val="22"/>
          <w:lang w:eastAsia="pt-PT"/>
        </w:rPr>
        <w:t>;</w:t>
      </w:r>
    </w:p>
    <w:p w14:paraId="22316039" w14:textId="5FEFC585" w:rsidR="001C75A9" w:rsidRPr="001C75A9" w:rsidRDefault="001C75A9" w:rsidP="001C75A9">
      <w:pPr>
        <w:pStyle w:val="ListParagraph"/>
        <w:numPr>
          <w:ilvl w:val="0"/>
          <w:numId w:val="41"/>
        </w:numPr>
        <w:tabs>
          <w:tab w:val="left" w:pos="0"/>
        </w:tabs>
        <w:spacing w:before="120" w:after="120" w:line="360" w:lineRule="auto"/>
        <w:jc w:val="both"/>
        <w:rPr>
          <w:rFonts w:ascii="Verdana" w:eastAsia="Times New Roman" w:hAnsi="Verdana" w:cs="Arial"/>
          <w:sz w:val="22"/>
          <w:szCs w:val="22"/>
          <w:lang w:eastAsia="pt-PT"/>
        </w:rPr>
      </w:pPr>
      <w:bookmarkStart w:id="1" w:name="_Hlk499364185"/>
      <w:r>
        <w:rPr>
          <w:rFonts w:ascii="Verdana" w:eastAsia="Times New Roman" w:hAnsi="Verdana" w:cs="Arial"/>
          <w:sz w:val="22"/>
          <w:szCs w:val="22"/>
          <w:lang w:eastAsia="pt-PT"/>
        </w:rPr>
        <w:t xml:space="preserve">No caso </w:t>
      </w:r>
      <w:r w:rsidR="008F5F65">
        <w:rPr>
          <w:rFonts w:ascii="Verdana" w:eastAsia="Times New Roman" w:hAnsi="Verdana" w:cs="Arial"/>
          <w:sz w:val="22"/>
          <w:szCs w:val="22"/>
          <w:lang w:eastAsia="pt-PT"/>
        </w:rPr>
        <w:t>d</w:t>
      </w:r>
      <w:r w:rsidR="00C73ED5">
        <w:rPr>
          <w:rFonts w:ascii="Verdana" w:eastAsia="Times New Roman" w:hAnsi="Verdana" w:cs="Arial"/>
          <w:sz w:val="22"/>
          <w:szCs w:val="22"/>
          <w:lang w:eastAsia="pt-PT"/>
        </w:rPr>
        <w:t xml:space="preserve">e </w:t>
      </w:r>
      <w:r w:rsidR="008F5F65">
        <w:rPr>
          <w:rFonts w:ascii="Verdana" w:eastAsia="Times New Roman" w:hAnsi="Verdana" w:cs="Arial"/>
          <w:sz w:val="22"/>
          <w:szCs w:val="22"/>
          <w:lang w:eastAsia="pt-PT"/>
        </w:rPr>
        <w:t>fabricante</w:t>
      </w:r>
      <w:r w:rsidR="00C73ED5">
        <w:rPr>
          <w:rFonts w:ascii="Verdana" w:eastAsia="Times New Roman" w:hAnsi="Verdana" w:cs="Arial"/>
          <w:sz w:val="22"/>
          <w:szCs w:val="22"/>
          <w:lang w:eastAsia="pt-PT"/>
        </w:rPr>
        <w:t xml:space="preserve">s </w:t>
      </w:r>
      <w:r>
        <w:rPr>
          <w:rFonts w:ascii="Verdana" w:eastAsia="Times New Roman" w:hAnsi="Verdana" w:cs="Arial"/>
          <w:sz w:val="22"/>
          <w:szCs w:val="22"/>
          <w:lang w:eastAsia="pt-PT"/>
        </w:rPr>
        <w:t>de janelas</w:t>
      </w:r>
      <w:r w:rsidRPr="001C75A9">
        <w:rPr>
          <w:rFonts w:ascii="Verdana" w:eastAsia="Times New Roman" w:hAnsi="Verdana" w:cs="Arial"/>
          <w:sz w:val="22"/>
          <w:szCs w:val="22"/>
          <w:lang w:eastAsia="pt-PT"/>
        </w:rPr>
        <w:t xml:space="preserve">, constituem </w:t>
      </w:r>
      <w:r>
        <w:rPr>
          <w:rFonts w:ascii="Verdana" w:eastAsia="Times New Roman" w:hAnsi="Verdana" w:cs="Arial"/>
          <w:sz w:val="22"/>
          <w:szCs w:val="22"/>
          <w:lang w:eastAsia="pt-PT"/>
        </w:rPr>
        <w:t xml:space="preserve">ainda </w:t>
      </w:r>
      <w:r w:rsidR="008F5F65">
        <w:rPr>
          <w:rFonts w:ascii="Verdana" w:eastAsia="Times New Roman" w:hAnsi="Verdana" w:cs="Arial"/>
          <w:sz w:val="22"/>
          <w:szCs w:val="22"/>
          <w:lang w:eastAsia="pt-PT"/>
        </w:rPr>
        <w:t>obrigações</w:t>
      </w:r>
      <w:r w:rsidRPr="001C75A9">
        <w:rPr>
          <w:rFonts w:ascii="Verdana" w:eastAsia="Times New Roman" w:hAnsi="Verdana" w:cs="Arial"/>
          <w:sz w:val="22"/>
          <w:szCs w:val="22"/>
          <w:lang w:eastAsia="pt-PT"/>
        </w:rPr>
        <w:t>:</w:t>
      </w:r>
    </w:p>
    <w:bookmarkEnd w:id="1"/>
    <w:p w14:paraId="0B8C6459" w14:textId="66865325" w:rsidR="001C75A9" w:rsidRDefault="00B56B29" w:rsidP="001C75A9">
      <w:pPr>
        <w:pStyle w:val="ListParagraph"/>
        <w:numPr>
          <w:ilvl w:val="0"/>
          <w:numId w:val="42"/>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Emitir</w:t>
      </w:r>
      <w:r w:rsidR="00D74E56">
        <w:rPr>
          <w:rFonts w:ascii="Verdana" w:eastAsia="Times New Roman" w:hAnsi="Verdana" w:cs="Arial"/>
          <w:sz w:val="22"/>
          <w:szCs w:val="22"/>
          <w:lang w:eastAsia="pt-PT"/>
        </w:rPr>
        <w:t xml:space="preserve"> </w:t>
      </w:r>
      <w:r w:rsidR="001C75A9" w:rsidRPr="00D77C1F">
        <w:rPr>
          <w:rFonts w:ascii="Verdana" w:eastAsia="Times New Roman" w:hAnsi="Verdana" w:cs="Arial"/>
          <w:sz w:val="22"/>
          <w:szCs w:val="22"/>
          <w:lang w:eastAsia="pt-PT"/>
        </w:rPr>
        <w:t>etiquetas energéticas SEEP Janelas para a globalidade da sua produção de janelas, colocando em cada janela a respetiva etiqueta de caixilho com o respetivo ID;</w:t>
      </w:r>
    </w:p>
    <w:p w14:paraId="23F27470" w14:textId="77777777" w:rsidR="001C75A9" w:rsidRPr="00D77C1F" w:rsidRDefault="001C75A9" w:rsidP="001C75A9">
      <w:pPr>
        <w:pStyle w:val="ListParagraph"/>
        <w:numPr>
          <w:ilvl w:val="0"/>
          <w:numId w:val="42"/>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No caso de utilização das etiquetas de caixilho pré-impressas disponibilizadas pela ADENE, proceder ao respetivo registo e ativação </w:t>
      </w:r>
      <w:r>
        <w:rPr>
          <w:rFonts w:ascii="Verdana" w:eastAsia="Times New Roman" w:hAnsi="Verdana" w:cs="Arial"/>
          <w:sz w:val="22"/>
          <w:szCs w:val="22"/>
          <w:lang w:eastAsia="pt-PT"/>
        </w:rPr>
        <w:lastRenderedPageBreak/>
        <w:t>na plataforma SEEP mediante preenchimento dos dados técnicos da cada janela onde foi afixada;</w:t>
      </w:r>
    </w:p>
    <w:p w14:paraId="6683EB97" w14:textId="77777777" w:rsidR="001C75A9" w:rsidRPr="00D77C1F" w:rsidRDefault="001C75A9" w:rsidP="001C75A9">
      <w:pPr>
        <w:pStyle w:val="ListParagraph"/>
        <w:numPr>
          <w:ilvl w:val="0"/>
          <w:numId w:val="42"/>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Disponibilizar aos seus clientes informação sobre a etiqueta energética SEEP de cada janela </w:t>
      </w:r>
      <w:r>
        <w:rPr>
          <w:rFonts w:ascii="Verdana" w:eastAsia="Times New Roman" w:hAnsi="Verdana" w:cs="Arial"/>
          <w:sz w:val="22"/>
          <w:szCs w:val="22"/>
          <w:lang w:eastAsia="pt-PT"/>
        </w:rPr>
        <w:t>fabricada e instalada</w:t>
      </w:r>
      <w:r w:rsidRPr="00D77C1F">
        <w:rPr>
          <w:rFonts w:ascii="Verdana" w:eastAsia="Times New Roman" w:hAnsi="Verdana" w:cs="Arial"/>
          <w:sz w:val="22"/>
          <w:szCs w:val="22"/>
          <w:lang w:eastAsia="pt-PT"/>
        </w:rPr>
        <w:t>;</w:t>
      </w:r>
    </w:p>
    <w:p w14:paraId="7FB0A972" w14:textId="096AB857" w:rsidR="001C75A9" w:rsidRPr="00D77C1F" w:rsidRDefault="001C75A9" w:rsidP="001C75A9">
      <w:pPr>
        <w:pStyle w:val="ListParagraph"/>
        <w:numPr>
          <w:ilvl w:val="0"/>
          <w:numId w:val="42"/>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Colaborar com a ADENE em eventuais ações de verificação da qualidade das etiquetas energéticas SEEP por si emitidas, disponibilizando toda informação solicitada</w:t>
      </w:r>
      <w:r>
        <w:rPr>
          <w:rFonts w:ascii="Verdana" w:eastAsia="Times New Roman" w:hAnsi="Verdana" w:cs="Arial"/>
          <w:sz w:val="22"/>
          <w:szCs w:val="22"/>
          <w:lang w:eastAsia="pt-PT"/>
        </w:rPr>
        <w:t xml:space="preserve"> para o efeito</w:t>
      </w:r>
      <w:r w:rsidRPr="00D77C1F">
        <w:rPr>
          <w:rFonts w:ascii="Verdana" w:eastAsia="Times New Roman" w:hAnsi="Verdana" w:cs="Arial"/>
          <w:sz w:val="22"/>
          <w:szCs w:val="22"/>
          <w:lang w:eastAsia="pt-PT"/>
        </w:rPr>
        <w:t>.</w:t>
      </w:r>
    </w:p>
    <w:p w14:paraId="5030BED7" w14:textId="77777777" w:rsidR="004332AA" w:rsidRPr="00D77C1F" w:rsidRDefault="004332AA" w:rsidP="00D77C1F">
      <w:pPr>
        <w:tabs>
          <w:tab w:val="left" w:pos="0"/>
        </w:tabs>
        <w:spacing w:before="120" w:after="120" w:line="360" w:lineRule="auto"/>
        <w:jc w:val="both"/>
        <w:rPr>
          <w:rFonts w:ascii="Verdana" w:eastAsia="Times New Roman" w:hAnsi="Verdana" w:cs="Arial"/>
          <w:sz w:val="22"/>
          <w:szCs w:val="22"/>
          <w:lang w:eastAsia="pt-PT"/>
        </w:rPr>
      </w:pPr>
    </w:p>
    <w:p w14:paraId="5FB2B6F7" w14:textId="4A30A53B" w:rsidR="004332AA" w:rsidRPr="00D77C1F" w:rsidRDefault="00BE413D" w:rsidP="004332AA">
      <w:pPr>
        <w:tabs>
          <w:tab w:val="left" w:pos="1134"/>
        </w:tabs>
        <w:spacing w:after="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B56B29">
        <w:rPr>
          <w:rFonts w:ascii="Verdana" w:eastAsia="Times New Roman" w:hAnsi="Verdana" w:cs="Arial"/>
          <w:b/>
          <w:bCs/>
          <w:sz w:val="22"/>
          <w:szCs w:val="22"/>
          <w:lang w:eastAsia="pt-PT"/>
        </w:rPr>
        <w:t>5ª</w:t>
      </w:r>
    </w:p>
    <w:p w14:paraId="7454EE06" w14:textId="0FAE087C" w:rsidR="004332AA" w:rsidRPr="00D77C1F" w:rsidRDefault="004332AA" w:rsidP="00D77C1F">
      <w:pPr>
        <w:tabs>
          <w:tab w:val="left" w:pos="1134"/>
        </w:tabs>
        <w:spacing w:after="120" w:line="360" w:lineRule="auto"/>
        <w:ind w:left="1134" w:hanging="1134"/>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(Obrigações da </w:t>
      </w:r>
      <w:r w:rsidRPr="00F54BD0">
        <w:rPr>
          <w:rFonts w:ascii="Verdana" w:eastAsia="Times New Roman" w:hAnsi="Verdana" w:cs="Arial"/>
          <w:b/>
          <w:bCs/>
          <w:sz w:val="22"/>
          <w:szCs w:val="22"/>
          <w:lang w:eastAsia="pt-PT"/>
        </w:rPr>
        <w:t>A</w:t>
      </w:r>
      <w:r w:rsidR="001E2A29" w:rsidRPr="00F54BD0">
        <w:rPr>
          <w:rFonts w:ascii="Verdana" w:eastAsia="Times New Roman" w:hAnsi="Verdana" w:cs="Arial"/>
          <w:b/>
          <w:bCs/>
          <w:sz w:val="22"/>
          <w:szCs w:val="22"/>
          <w:lang w:eastAsia="pt-PT"/>
        </w:rPr>
        <w:t>DENE</w:t>
      </w:r>
      <w:r w:rsidRPr="00D77C1F">
        <w:rPr>
          <w:rFonts w:ascii="Verdana" w:eastAsia="Times New Roman" w:hAnsi="Verdana" w:cs="Arial"/>
          <w:b/>
          <w:bCs/>
          <w:sz w:val="22"/>
          <w:szCs w:val="22"/>
          <w:lang w:eastAsia="pt-PT"/>
        </w:rPr>
        <w:t>)</w:t>
      </w:r>
    </w:p>
    <w:p w14:paraId="66A27F40" w14:textId="31155916" w:rsidR="0026587B" w:rsidRPr="00D77C1F" w:rsidRDefault="3606EFA9" w:rsidP="00D77C1F">
      <w:p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Nos termos do presente </w:t>
      </w:r>
      <w:r w:rsidR="00BE413D">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 constituem obrigações</w:t>
      </w:r>
      <w:r w:rsidR="00BE413D">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da ADENE:</w:t>
      </w:r>
    </w:p>
    <w:p w14:paraId="584EC657" w14:textId="2F469B10" w:rsidR="00F06B7D" w:rsidRPr="00D77C1F" w:rsidRDefault="004D7248" w:rsidP="3606EFA9">
      <w:pPr>
        <w:pStyle w:val="ListParagraph"/>
        <w:numPr>
          <w:ilvl w:val="0"/>
          <w:numId w:val="2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ssegurar a operacional</w:t>
      </w:r>
      <w:r w:rsidRPr="00D77C1F">
        <w:rPr>
          <w:rFonts w:ascii="Verdana" w:eastAsia="Times New Roman" w:hAnsi="Verdana" w:cs="Arial"/>
          <w:sz w:val="22"/>
          <w:szCs w:val="22"/>
          <w:lang w:eastAsia="pt-PT"/>
        </w:rPr>
        <w:t>ização</w:t>
      </w:r>
      <w:r w:rsidR="3606EFA9" w:rsidRPr="00D77C1F">
        <w:rPr>
          <w:rFonts w:ascii="Verdana" w:eastAsia="Times New Roman" w:hAnsi="Verdana" w:cs="Arial"/>
          <w:sz w:val="22"/>
          <w:szCs w:val="22"/>
          <w:lang w:eastAsia="pt-PT"/>
        </w:rPr>
        <w:t xml:space="preserve"> da plataforma informática de suporte ao SEEP Janelas;</w:t>
      </w:r>
    </w:p>
    <w:p w14:paraId="7E20DB8B" w14:textId="77FAC564" w:rsidR="00F06B7D" w:rsidRPr="00D77C1F" w:rsidRDefault="3606EFA9" w:rsidP="3606EFA9">
      <w:pPr>
        <w:pStyle w:val="ListParagraph"/>
        <w:numPr>
          <w:ilvl w:val="0"/>
          <w:numId w:val="2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Realizar ações de verificação de qualidade </w:t>
      </w:r>
      <w:r w:rsidR="004D7248" w:rsidRPr="00D77C1F">
        <w:rPr>
          <w:rFonts w:ascii="Verdana" w:eastAsia="Times New Roman" w:hAnsi="Verdana" w:cs="Arial"/>
          <w:sz w:val="22"/>
          <w:szCs w:val="22"/>
          <w:lang w:eastAsia="pt-PT"/>
        </w:rPr>
        <w:t>de</w:t>
      </w:r>
      <w:r w:rsidRPr="00D77C1F">
        <w:rPr>
          <w:rFonts w:ascii="Verdana" w:eastAsia="Times New Roman" w:hAnsi="Verdana" w:cs="Arial"/>
          <w:sz w:val="22"/>
          <w:szCs w:val="22"/>
          <w:lang w:eastAsia="pt-PT"/>
        </w:rPr>
        <w:t xml:space="preserve"> janelas etiquetadas e respetivas </w:t>
      </w:r>
      <w:r w:rsidR="004D7248" w:rsidRPr="00D77C1F">
        <w:rPr>
          <w:rFonts w:ascii="Verdana" w:eastAsia="Times New Roman" w:hAnsi="Verdana" w:cs="Arial"/>
          <w:sz w:val="22"/>
          <w:szCs w:val="22"/>
          <w:lang w:eastAsia="pt-PT"/>
        </w:rPr>
        <w:t xml:space="preserve">entidades </w:t>
      </w:r>
      <w:r w:rsidR="00BE413D">
        <w:rPr>
          <w:rFonts w:ascii="Verdana" w:eastAsia="Times New Roman" w:hAnsi="Verdana" w:cs="Arial"/>
          <w:sz w:val="22"/>
          <w:szCs w:val="22"/>
          <w:lang w:eastAsia="pt-PT"/>
        </w:rPr>
        <w:t>aderentes</w:t>
      </w:r>
      <w:r w:rsidRPr="00D77C1F">
        <w:rPr>
          <w:rFonts w:ascii="Verdana" w:eastAsia="Times New Roman" w:hAnsi="Verdana" w:cs="Arial"/>
          <w:sz w:val="22"/>
          <w:szCs w:val="22"/>
          <w:lang w:eastAsia="pt-PT"/>
        </w:rPr>
        <w:t>;</w:t>
      </w:r>
    </w:p>
    <w:p w14:paraId="4D9357A2" w14:textId="6253A0EB" w:rsidR="00F06B7D" w:rsidRPr="00D77C1F" w:rsidRDefault="004D7248" w:rsidP="3606EFA9">
      <w:pPr>
        <w:pStyle w:val="ListParagraph"/>
        <w:numPr>
          <w:ilvl w:val="0"/>
          <w:numId w:val="2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Integrar</w:t>
      </w:r>
      <w:r w:rsidR="3606EFA9" w:rsidRPr="00D77C1F">
        <w:rPr>
          <w:rFonts w:ascii="Verdana" w:eastAsia="Times New Roman" w:hAnsi="Verdana" w:cs="Arial"/>
          <w:sz w:val="22"/>
          <w:szCs w:val="22"/>
          <w:lang w:eastAsia="pt-PT"/>
        </w:rPr>
        <w:t xml:space="preserve"> a etiqueta energética de janelas </w:t>
      </w:r>
      <w:r w:rsidRPr="00D77C1F">
        <w:rPr>
          <w:rFonts w:ascii="Verdana" w:eastAsia="Times New Roman" w:hAnsi="Verdana" w:cs="Arial"/>
          <w:sz w:val="22"/>
          <w:szCs w:val="22"/>
          <w:lang w:eastAsia="pt-PT"/>
        </w:rPr>
        <w:t>n</w:t>
      </w:r>
      <w:r w:rsidR="3606EFA9" w:rsidRPr="00D77C1F">
        <w:rPr>
          <w:rFonts w:ascii="Verdana" w:eastAsia="Times New Roman" w:hAnsi="Verdana" w:cs="Arial"/>
          <w:sz w:val="22"/>
          <w:szCs w:val="22"/>
          <w:lang w:eastAsia="pt-PT"/>
        </w:rPr>
        <w:t xml:space="preserve">os procedimentos e metodologias </w:t>
      </w:r>
      <w:r w:rsidRPr="00D77C1F">
        <w:rPr>
          <w:rFonts w:ascii="Verdana" w:eastAsia="Times New Roman" w:hAnsi="Verdana" w:cs="Arial"/>
          <w:sz w:val="22"/>
          <w:szCs w:val="22"/>
          <w:lang w:eastAsia="pt-PT"/>
        </w:rPr>
        <w:t xml:space="preserve">utilizados </w:t>
      </w:r>
      <w:r w:rsidR="3606EFA9" w:rsidRPr="00D77C1F">
        <w:rPr>
          <w:rFonts w:ascii="Verdana" w:eastAsia="Times New Roman" w:hAnsi="Verdana" w:cs="Arial"/>
          <w:sz w:val="22"/>
          <w:szCs w:val="22"/>
          <w:lang w:eastAsia="pt-PT"/>
        </w:rPr>
        <w:t xml:space="preserve">pelos técnicos do </w:t>
      </w:r>
      <w:r w:rsidRPr="00D77C1F">
        <w:rPr>
          <w:rFonts w:ascii="Verdana" w:eastAsia="Times New Roman" w:hAnsi="Verdana" w:cs="Arial"/>
          <w:sz w:val="22"/>
          <w:szCs w:val="22"/>
          <w:lang w:eastAsia="pt-PT"/>
        </w:rPr>
        <w:t>S</w:t>
      </w:r>
      <w:r w:rsidR="3606EFA9" w:rsidRPr="00D77C1F">
        <w:rPr>
          <w:rFonts w:ascii="Verdana" w:eastAsia="Times New Roman" w:hAnsi="Verdana" w:cs="Arial"/>
          <w:sz w:val="22"/>
          <w:szCs w:val="22"/>
          <w:lang w:eastAsia="pt-PT"/>
        </w:rPr>
        <w:t xml:space="preserve">istema de </w:t>
      </w:r>
      <w:r w:rsidRPr="00D77C1F">
        <w:rPr>
          <w:rFonts w:ascii="Verdana" w:eastAsia="Times New Roman" w:hAnsi="Verdana" w:cs="Arial"/>
          <w:sz w:val="22"/>
          <w:szCs w:val="22"/>
          <w:lang w:eastAsia="pt-PT"/>
        </w:rPr>
        <w:t>C</w:t>
      </w:r>
      <w:r w:rsidR="3606EFA9" w:rsidRPr="00D77C1F">
        <w:rPr>
          <w:rFonts w:ascii="Verdana" w:eastAsia="Times New Roman" w:hAnsi="Verdana" w:cs="Arial"/>
          <w:sz w:val="22"/>
          <w:szCs w:val="22"/>
          <w:lang w:eastAsia="pt-PT"/>
        </w:rPr>
        <w:t xml:space="preserve">ertificação </w:t>
      </w:r>
      <w:r w:rsidRPr="00D77C1F">
        <w:rPr>
          <w:rFonts w:ascii="Verdana" w:eastAsia="Times New Roman" w:hAnsi="Verdana" w:cs="Arial"/>
          <w:sz w:val="22"/>
          <w:szCs w:val="22"/>
          <w:lang w:eastAsia="pt-PT"/>
        </w:rPr>
        <w:t>E</w:t>
      </w:r>
      <w:r w:rsidR="3606EFA9" w:rsidRPr="00D77C1F">
        <w:rPr>
          <w:rFonts w:ascii="Verdana" w:eastAsia="Times New Roman" w:hAnsi="Verdana" w:cs="Arial"/>
          <w:sz w:val="22"/>
          <w:szCs w:val="22"/>
          <w:lang w:eastAsia="pt-PT"/>
        </w:rPr>
        <w:t xml:space="preserve">nergética de </w:t>
      </w:r>
      <w:r w:rsidRPr="00D77C1F">
        <w:rPr>
          <w:rFonts w:ascii="Verdana" w:eastAsia="Times New Roman" w:hAnsi="Verdana" w:cs="Arial"/>
          <w:sz w:val="22"/>
          <w:szCs w:val="22"/>
          <w:lang w:eastAsia="pt-PT"/>
        </w:rPr>
        <w:t>E</w:t>
      </w:r>
      <w:r w:rsidR="3606EFA9" w:rsidRPr="00D77C1F">
        <w:rPr>
          <w:rFonts w:ascii="Verdana" w:eastAsia="Times New Roman" w:hAnsi="Verdana" w:cs="Arial"/>
          <w:sz w:val="22"/>
          <w:szCs w:val="22"/>
          <w:lang w:eastAsia="pt-PT"/>
        </w:rPr>
        <w:t>difícios (SCE)</w:t>
      </w:r>
      <w:r w:rsidRPr="00D77C1F">
        <w:rPr>
          <w:rFonts w:ascii="Verdana" w:eastAsia="Times New Roman" w:hAnsi="Verdana" w:cs="Arial"/>
          <w:sz w:val="22"/>
          <w:szCs w:val="22"/>
          <w:lang w:eastAsia="pt-PT"/>
        </w:rPr>
        <w:t xml:space="preserve"> e técnicos do Sistema de Gestão de Consumos Intensivos de Energia (SGCIE), assim como de outros sistemas que possa vir a gerir;</w:t>
      </w:r>
    </w:p>
    <w:p w14:paraId="2895D0AC" w14:textId="0EB761BC" w:rsidR="00F06B7D" w:rsidRPr="00D77C1F" w:rsidRDefault="3606EFA9" w:rsidP="3606EFA9">
      <w:pPr>
        <w:pStyle w:val="ListParagraph"/>
        <w:numPr>
          <w:ilvl w:val="0"/>
          <w:numId w:val="2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Promover ações de formação para técnicos instaladores de janelas e outros profissionais d</w:t>
      </w:r>
      <w:r w:rsidR="00C72AEE" w:rsidRPr="00D77C1F">
        <w:rPr>
          <w:rFonts w:ascii="Verdana" w:eastAsia="Times New Roman" w:hAnsi="Verdana" w:cs="Arial"/>
          <w:sz w:val="22"/>
          <w:szCs w:val="22"/>
          <w:lang w:eastAsia="pt-PT"/>
        </w:rPr>
        <w:t xml:space="preserve">o </w:t>
      </w:r>
      <w:r w:rsidRPr="00D77C1F">
        <w:rPr>
          <w:rFonts w:ascii="Verdana" w:eastAsia="Times New Roman" w:hAnsi="Verdana" w:cs="Arial"/>
          <w:sz w:val="22"/>
          <w:szCs w:val="22"/>
          <w:lang w:eastAsia="pt-PT"/>
        </w:rPr>
        <w:t>setor;</w:t>
      </w:r>
    </w:p>
    <w:p w14:paraId="167322C4" w14:textId="3C405627" w:rsidR="00F06B7D" w:rsidRPr="00D77C1F" w:rsidRDefault="3606EFA9" w:rsidP="3606EFA9">
      <w:pPr>
        <w:pStyle w:val="ListParagraph"/>
        <w:numPr>
          <w:ilvl w:val="0"/>
          <w:numId w:val="2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Apresentar a etiquetagem energética de janelas em eventos e ações de comunicação</w:t>
      </w:r>
      <w:r w:rsidR="00C72AEE"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promovidas </w:t>
      </w:r>
      <w:r w:rsidR="004D7248" w:rsidRPr="00D77C1F">
        <w:rPr>
          <w:rFonts w:ascii="Verdana" w:eastAsia="Times New Roman" w:hAnsi="Verdana" w:cs="Arial"/>
          <w:sz w:val="22"/>
          <w:szCs w:val="22"/>
          <w:lang w:eastAsia="pt-PT"/>
        </w:rPr>
        <w:t xml:space="preserve">pela </w:t>
      </w:r>
      <w:r w:rsidR="00DE189F">
        <w:rPr>
          <w:rFonts w:ascii="Verdana" w:eastAsia="Times New Roman" w:hAnsi="Verdana" w:cs="Arial"/>
          <w:sz w:val="22"/>
          <w:szCs w:val="22"/>
          <w:lang w:eastAsia="pt-PT"/>
        </w:rPr>
        <w:t>SIGNATÁRIA</w:t>
      </w:r>
      <w:r w:rsidRPr="00D77C1F">
        <w:rPr>
          <w:rFonts w:ascii="Verdana" w:eastAsia="Times New Roman" w:hAnsi="Verdana" w:cs="Arial"/>
          <w:sz w:val="22"/>
          <w:szCs w:val="22"/>
          <w:lang w:eastAsia="pt-PT"/>
        </w:rPr>
        <w:t xml:space="preserve">, mediante solicitação </w:t>
      </w:r>
      <w:r w:rsidR="00254DA5">
        <w:rPr>
          <w:rFonts w:ascii="Verdana" w:eastAsia="Times New Roman" w:hAnsi="Verdana" w:cs="Arial"/>
          <w:sz w:val="22"/>
          <w:szCs w:val="22"/>
          <w:lang w:eastAsia="pt-PT"/>
        </w:rPr>
        <w:t xml:space="preserve">desta </w:t>
      </w:r>
      <w:r w:rsidRPr="00D77C1F">
        <w:rPr>
          <w:rFonts w:ascii="Verdana" w:eastAsia="Times New Roman" w:hAnsi="Verdana" w:cs="Arial"/>
          <w:sz w:val="22"/>
          <w:szCs w:val="22"/>
          <w:lang w:eastAsia="pt-PT"/>
        </w:rPr>
        <w:t>e sujeita à disponibilidade para o efeito;</w:t>
      </w:r>
    </w:p>
    <w:p w14:paraId="28F94446" w14:textId="6FA78B80" w:rsidR="00FC3122" w:rsidRPr="00D77C1F" w:rsidRDefault="3606EFA9" w:rsidP="3606EFA9">
      <w:pPr>
        <w:pStyle w:val="ListParagraph"/>
        <w:numPr>
          <w:ilvl w:val="0"/>
          <w:numId w:val="2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Assegurar a confidencialidade da informação</w:t>
      </w:r>
      <w:r w:rsidR="004A4A1A" w:rsidRPr="00D77C1F">
        <w:rPr>
          <w:rFonts w:ascii="Verdana" w:eastAsia="Times New Roman" w:hAnsi="Verdana" w:cs="Arial"/>
          <w:sz w:val="22"/>
          <w:szCs w:val="22"/>
          <w:lang w:eastAsia="pt-PT"/>
        </w:rPr>
        <w:t xml:space="preserve">, nomeadamente, </w:t>
      </w:r>
      <w:r w:rsidRPr="00D77C1F">
        <w:rPr>
          <w:rFonts w:ascii="Verdana" w:eastAsia="Times New Roman" w:hAnsi="Verdana" w:cs="Arial"/>
          <w:sz w:val="22"/>
          <w:szCs w:val="22"/>
          <w:lang w:eastAsia="pt-PT"/>
        </w:rPr>
        <w:t>dados referentes às etiquetas produzidas</w:t>
      </w:r>
      <w:r w:rsidR="004A4A1A"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 xml:space="preserve">e sem prejuízo da divulgação de dados agregados de todo o sistema para efeito de promoção e acompanhamento da </w:t>
      </w:r>
      <w:r w:rsidR="004A4A1A" w:rsidRPr="00D77C1F">
        <w:rPr>
          <w:rFonts w:ascii="Verdana" w:eastAsia="Times New Roman" w:hAnsi="Verdana" w:cs="Arial"/>
          <w:sz w:val="22"/>
          <w:szCs w:val="22"/>
          <w:lang w:eastAsia="pt-PT"/>
        </w:rPr>
        <w:t xml:space="preserve">sua </w:t>
      </w:r>
      <w:r w:rsidRPr="00D77C1F">
        <w:rPr>
          <w:rFonts w:ascii="Verdana" w:eastAsia="Times New Roman" w:hAnsi="Verdana" w:cs="Arial"/>
          <w:sz w:val="22"/>
          <w:szCs w:val="22"/>
          <w:lang w:eastAsia="pt-PT"/>
        </w:rPr>
        <w:t>evolução.</w:t>
      </w:r>
    </w:p>
    <w:p w14:paraId="31850819" w14:textId="77777777" w:rsidR="00306352" w:rsidRPr="00D77C1F" w:rsidRDefault="00306352" w:rsidP="00306352">
      <w:pPr>
        <w:tabs>
          <w:tab w:val="left" w:pos="0"/>
        </w:tabs>
        <w:spacing w:before="120" w:after="120" w:line="360" w:lineRule="auto"/>
        <w:jc w:val="both"/>
        <w:rPr>
          <w:rFonts w:ascii="Verdana" w:eastAsia="Times New Roman" w:hAnsi="Verdana" w:cs="Arial"/>
          <w:sz w:val="22"/>
          <w:szCs w:val="22"/>
          <w:lang w:eastAsia="pt-PT"/>
        </w:rPr>
      </w:pPr>
    </w:p>
    <w:p w14:paraId="3E0DBB2C" w14:textId="77777777" w:rsidR="00BC2271" w:rsidRDefault="00BC2271">
      <w:pPr>
        <w:rPr>
          <w:rFonts w:ascii="Verdana" w:eastAsia="Times New Roman" w:hAnsi="Verdana" w:cs="Arial"/>
          <w:b/>
          <w:bCs/>
          <w:sz w:val="22"/>
          <w:szCs w:val="22"/>
          <w:lang w:eastAsia="pt-PT"/>
        </w:rPr>
      </w:pPr>
      <w:r>
        <w:rPr>
          <w:rFonts w:ascii="Verdana" w:eastAsia="Times New Roman" w:hAnsi="Verdana" w:cs="Arial"/>
          <w:b/>
          <w:bCs/>
          <w:sz w:val="22"/>
          <w:szCs w:val="22"/>
          <w:lang w:eastAsia="pt-PT"/>
        </w:rPr>
        <w:br w:type="page"/>
      </w:r>
    </w:p>
    <w:p w14:paraId="476799C5" w14:textId="473FACC3" w:rsidR="00306352" w:rsidRPr="00D77C1F" w:rsidRDefault="00BE413D" w:rsidP="3606EFA9">
      <w:pPr>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lastRenderedPageBreak/>
        <w:t>CLÁUSULA</w:t>
      </w:r>
      <w:r w:rsidR="00B56B29">
        <w:rPr>
          <w:rFonts w:ascii="Verdana" w:eastAsia="Times New Roman" w:hAnsi="Verdana" w:cs="Arial"/>
          <w:b/>
          <w:bCs/>
          <w:sz w:val="22"/>
          <w:szCs w:val="22"/>
          <w:lang w:eastAsia="pt-PT"/>
        </w:rPr>
        <w:t xml:space="preserve"> 6ª</w:t>
      </w:r>
    </w:p>
    <w:p w14:paraId="6C82E74A" w14:textId="05AB44BA" w:rsidR="00306352" w:rsidRPr="00D77C1F" w:rsidRDefault="3606EFA9" w:rsidP="3606EFA9">
      <w:pPr>
        <w:tabs>
          <w:tab w:val="left" w:pos="426"/>
        </w:tabs>
        <w:spacing w:after="120" w:line="360" w:lineRule="auto"/>
        <w:ind w:left="426" w:hanging="426"/>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w:t>
      </w:r>
      <w:r w:rsidR="002B7CCA">
        <w:rPr>
          <w:rFonts w:ascii="Verdana" w:eastAsia="Times New Roman" w:hAnsi="Verdana" w:cs="Arial"/>
          <w:b/>
          <w:bCs/>
          <w:sz w:val="22"/>
          <w:szCs w:val="22"/>
          <w:lang w:eastAsia="pt-PT"/>
        </w:rPr>
        <w:t>U</w:t>
      </w:r>
      <w:r w:rsidRPr="00D77C1F">
        <w:rPr>
          <w:rFonts w:ascii="Verdana" w:eastAsia="Times New Roman" w:hAnsi="Verdana" w:cs="Arial"/>
          <w:b/>
          <w:bCs/>
          <w:sz w:val="22"/>
          <w:szCs w:val="22"/>
          <w:lang w:eastAsia="pt-PT"/>
        </w:rPr>
        <w:t>tilização da marca)</w:t>
      </w:r>
    </w:p>
    <w:p w14:paraId="70951BDE" w14:textId="2BD5B5F9" w:rsidR="000D48C1" w:rsidRDefault="00F7547A" w:rsidP="003555E4">
      <w:pPr>
        <w:numPr>
          <w:ilvl w:val="0"/>
          <w:numId w:val="45"/>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Os direitos relativos à</w:t>
      </w:r>
      <w:r w:rsidR="007C7F47">
        <w:rPr>
          <w:rFonts w:ascii="Verdana" w:eastAsia="Times New Roman" w:hAnsi="Verdana" w:cs="Arial"/>
          <w:sz w:val="22"/>
          <w:szCs w:val="22"/>
          <w:lang w:eastAsia="pt-PT"/>
        </w:rPr>
        <w:t xml:space="preserve"> marca “</w:t>
      </w:r>
      <w:r w:rsidR="007C7F47" w:rsidRPr="00EE515C">
        <w:rPr>
          <w:rFonts w:ascii="Verdana" w:eastAsia="Times New Roman" w:hAnsi="Verdana" w:cs="Arial"/>
          <w:sz w:val="22"/>
          <w:szCs w:val="22"/>
          <w:lang w:eastAsia="pt-PT"/>
        </w:rPr>
        <w:t xml:space="preserve">CLASSE+ - A eficiência tem classe” </w:t>
      </w:r>
      <w:r w:rsidR="007C7F47">
        <w:rPr>
          <w:rFonts w:ascii="Verdana" w:eastAsia="Times New Roman" w:hAnsi="Verdana" w:cs="Arial"/>
          <w:sz w:val="22"/>
          <w:szCs w:val="22"/>
          <w:lang w:eastAsia="pt-PT"/>
        </w:rPr>
        <w:t xml:space="preserve">e </w:t>
      </w:r>
      <w:r>
        <w:rPr>
          <w:rFonts w:ascii="Verdana" w:eastAsia="Times New Roman" w:hAnsi="Verdana" w:cs="Arial"/>
          <w:sz w:val="22"/>
          <w:szCs w:val="22"/>
          <w:lang w:eastAsia="pt-PT"/>
        </w:rPr>
        <w:t>a</w:t>
      </w:r>
      <w:r w:rsidR="007C7F47">
        <w:rPr>
          <w:rFonts w:ascii="Verdana" w:eastAsia="Times New Roman" w:hAnsi="Verdana" w:cs="Arial"/>
          <w:sz w:val="22"/>
          <w:szCs w:val="22"/>
          <w:lang w:eastAsia="pt-PT"/>
        </w:rPr>
        <w:t>o seu logotipo</w:t>
      </w:r>
      <w:r w:rsidR="00B36C2C">
        <w:rPr>
          <w:rFonts w:ascii="Verdana" w:eastAsia="Times New Roman" w:hAnsi="Verdana" w:cs="Arial"/>
          <w:sz w:val="22"/>
          <w:szCs w:val="22"/>
          <w:lang w:eastAsia="pt-PT"/>
        </w:rPr>
        <w:t xml:space="preserve"> </w:t>
      </w:r>
      <w:r w:rsidR="00B36C2C" w:rsidRPr="00EE515C">
        <w:rPr>
          <w:rFonts w:ascii="Verdana" w:eastAsia="Times New Roman" w:hAnsi="Verdana" w:cs="Arial"/>
          <w:sz w:val="22"/>
          <w:szCs w:val="22"/>
          <w:lang w:eastAsia="pt-PT"/>
        </w:rPr>
        <w:t>(</w:t>
      </w:r>
      <w:r w:rsidR="00B36C2C">
        <w:rPr>
          <w:rFonts w:ascii="Verdana" w:eastAsia="Times New Roman" w:hAnsi="Verdana" w:cs="Arial"/>
          <w:sz w:val="22"/>
          <w:szCs w:val="22"/>
          <w:lang w:eastAsia="pt-PT"/>
        </w:rPr>
        <w:t xml:space="preserve">conjuntamente designados por </w:t>
      </w:r>
      <w:r w:rsidR="00B56B29">
        <w:rPr>
          <w:rFonts w:ascii="Verdana" w:eastAsia="Times New Roman" w:hAnsi="Verdana" w:cs="Arial"/>
          <w:sz w:val="22"/>
          <w:szCs w:val="22"/>
          <w:lang w:eastAsia="pt-PT"/>
        </w:rPr>
        <w:t>«</w:t>
      </w:r>
      <w:r w:rsidR="00B36C2C" w:rsidRPr="00EE515C">
        <w:rPr>
          <w:rFonts w:ascii="Verdana" w:eastAsia="Times New Roman" w:hAnsi="Verdana" w:cs="Arial"/>
          <w:sz w:val="22"/>
          <w:szCs w:val="22"/>
          <w:lang w:eastAsia="pt-PT"/>
        </w:rPr>
        <w:t>Marca</w:t>
      </w:r>
      <w:r w:rsidR="00B56B29">
        <w:rPr>
          <w:rFonts w:ascii="Verdana" w:eastAsia="Times New Roman" w:hAnsi="Verdana" w:cs="Arial"/>
          <w:sz w:val="22"/>
          <w:szCs w:val="22"/>
          <w:lang w:eastAsia="pt-PT"/>
        </w:rPr>
        <w:t>»</w:t>
      </w:r>
      <w:r w:rsidR="00B36C2C" w:rsidRPr="00EE515C">
        <w:rPr>
          <w:rFonts w:ascii="Verdana" w:eastAsia="Times New Roman" w:hAnsi="Verdana" w:cs="Arial"/>
          <w:sz w:val="22"/>
          <w:szCs w:val="22"/>
          <w:lang w:eastAsia="pt-PT"/>
        </w:rPr>
        <w:t>”)</w:t>
      </w:r>
      <w:r w:rsidR="007C7F47">
        <w:rPr>
          <w:rFonts w:ascii="Verdana" w:eastAsia="Times New Roman" w:hAnsi="Verdana" w:cs="Arial"/>
          <w:sz w:val="22"/>
          <w:szCs w:val="22"/>
          <w:lang w:eastAsia="pt-PT"/>
        </w:rPr>
        <w:t xml:space="preserve">, </w:t>
      </w:r>
      <w:r w:rsidR="00D33B6A">
        <w:rPr>
          <w:rFonts w:ascii="Verdana" w:eastAsia="Times New Roman" w:hAnsi="Verdana" w:cs="Arial"/>
          <w:sz w:val="22"/>
          <w:szCs w:val="22"/>
          <w:lang w:eastAsia="pt-PT"/>
        </w:rPr>
        <w:t xml:space="preserve">ambos </w:t>
      </w:r>
      <w:r w:rsidR="007C7F47" w:rsidRPr="00EE515C">
        <w:rPr>
          <w:rFonts w:ascii="Verdana" w:eastAsia="Times New Roman" w:hAnsi="Verdana" w:cs="Arial"/>
          <w:sz w:val="22"/>
          <w:szCs w:val="22"/>
          <w:lang w:eastAsia="pt-PT"/>
        </w:rPr>
        <w:t>associad</w:t>
      </w:r>
      <w:r w:rsidR="007C7F47">
        <w:rPr>
          <w:rFonts w:ascii="Verdana" w:eastAsia="Times New Roman" w:hAnsi="Verdana" w:cs="Arial"/>
          <w:sz w:val="22"/>
          <w:szCs w:val="22"/>
          <w:lang w:eastAsia="pt-PT"/>
        </w:rPr>
        <w:t>os</w:t>
      </w:r>
      <w:r w:rsidR="007C7F47" w:rsidRPr="00EE515C">
        <w:rPr>
          <w:rFonts w:ascii="Verdana" w:eastAsia="Times New Roman" w:hAnsi="Verdana" w:cs="Arial"/>
          <w:sz w:val="22"/>
          <w:szCs w:val="22"/>
          <w:lang w:eastAsia="pt-PT"/>
        </w:rPr>
        <w:t xml:space="preserve"> ao SEEP, </w:t>
      </w:r>
      <w:r w:rsidR="00214ADD">
        <w:rPr>
          <w:rFonts w:ascii="Verdana" w:eastAsia="Times New Roman" w:hAnsi="Verdana" w:cs="Arial"/>
          <w:sz w:val="22"/>
          <w:szCs w:val="22"/>
          <w:lang w:eastAsia="pt-PT"/>
        </w:rPr>
        <w:t>são disponibilizados pela ADENE</w:t>
      </w:r>
      <w:r w:rsidR="007C7F47">
        <w:rPr>
          <w:rFonts w:ascii="Verdana" w:eastAsia="Times New Roman" w:hAnsi="Verdana" w:cs="Arial"/>
          <w:sz w:val="22"/>
          <w:szCs w:val="22"/>
          <w:lang w:eastAsia="pt-PT"/>
        </w:rPr>
        <w:t xml:space="preserve"> </w:t>
      </w:r>
      <w:r>
        <w:rPr>
          <w:rFonts w:ascii="Verdana" w:eastAsia="Times New Roman" w:hAnsi="Verdana" w:cs="Arial"/>
          <w:sz w:val="22"/>
          <w:szCs w:val="22"/>
          <w:lang w:eastAsia="pt-PT"/>
        </w:rPr>
        <w:t>à</w:t>
      </w:r>
      <w:r w:rsidR="00AF7639">
        <w:rPr>
          <w:rFonts w:ascii="Verdana" w:eastAsia="Times New Roman" w:hAnsi="Verdana" w:cs="Arial"/>
          <w:sz w:val="22"/>
          <w:szCs w:val="22"/>
          <w:lang w:eastAsia="pt-PT"/>
        </w:rPr>
        <w:t xml:space="preserve"> </w:t>
      </w:r>
      <w:r w:rsidR="00DE189F">
        <w:rPr>
          <w:rFonts w:ascii="Verdana" w:eastAsia="Times New Roman" w:hAnsi="Verdana" w:cs="Arial"/>
          <w:sz w:val="22"/>
          <w:szCs w:val="22"/>
          <w:lang w:eastAsia="pt-PT"/>
        </w:rPr>
        <w:t>SIGNATÁRIA</w:t>
      </w:r>
      <w:r w:rsidR="007C7F47">
        <w:rPr>
          <w:rFonts w:ascii="Verdana" w:eastAsia="Times New Roman" w:hAnsi="Verdana" w:cs="Arial"/>
          <w:sz w:val="22"/>
          <w:szCs w:val="22"/>
          <w:lang w:eastAsia="pt-PT"/>
        </w:rPr>
        <w:t xml:space="preserve"> </w:t>
      </w:r>
      <w:r w:rsidR="00BC2271">
        <w:rPr>
          <w:rFonts w:ascii="Verdana" w:eastAsia="Times New Roman" w:hAnsi="Verdana" w:cs="Arial"/>
          <w:sz w:val="22"/>
          <w:szCs w:val="22"/>
          <w:lang w:eastAsia="pt-PT"/>
        </w:rPr>
        <w:t xml:space="preserve">exclusivamente para </w:t>
      </w:r>
      <w:r>
        <w:rPr>
          <w:rFonts w:ascii="Verdana" w:eastAsia="Times New Roman" w:hAnsi="Verdana" w:cs="Arial"/>
          <w:sz w:val="22"/>
          <w:szCs w:val="22"/>
          <w:lang w:eastAsia="pt-PT"/>
        </w:rPr>
        <w:t>utilização nos seguintes casos</w:t>
      </w:r>
      <w:r w:rsidR="00801561">
        <w:rPr>
          <w:rFonts w:ascii="Verdana" w:eastAsia="Times New Roman" w:hAnsi="Verdana" w:cs="Arial"/>
          <w:sz w:val="22"/>
          <w:szCs w:val="22"/>
          <w:lang w:eastAsia="pt-PT"/>
        </w:rPr>
        <w:t>:</w:t>
      </w:r>
    </w:p>
    <w:p w14:paraId="428CFB39" w14:textId="24B95849" w:rsidR="002F445C" w:rsidRDefault="000D48C1" w:rsidP="004F0F42">
      <w:pPr>
        <w:pStyle w:val="ListParagraph"/>
        <w:numPr>
          <w:ilvl w:val="0"/>
          <w:numId w:val="44"/>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Exibir, nas suas instalações, o certificado de adesão </w:t>
      </w:r>
      <w:r w:rsidR="002F445C">
        <w:rPr>
          <w:rFonts w:ascii="Verdana" w:eastAsia="Times New Roman" w:hAnsi="Verdana" w:cs="Arial"/>
          <w:sz w:val="22"/>
          <w:szCs w:val="22"/>
          <w:lang w:eastAsia="pt-PT"/>
        </w:rPr>
        <w:t>CLASSE+</w:t>
      </w:r>
      <w:r w:rsidR="00B51399">
        <w:rPr>
          <w:rFonts w:ascii="Verdana" w:eastAsia="Times New Roman" w:hAnsi="Verdana" w:cs="Arial"/>
          <w:sz w:val="22"/>
          <w:szCs w:val="22"/>
          <w:lang w:eastAsia="pt-PT"/>
        </w:rPr>
        <w:t xml:space="preserve"> original</w:t>
      </w:r>
      <w:r w:rsidR="002F445C">
        <w:rPr>
          <w:rFonts w:ascii="Verdana" w:eastAsia="Times New Roman" w:hAnsi="Verdana" w:cs="Arial"/>
          <w:sz w:val="22"/>
          <w:szCs w:val="22"/>
          <w:lang w:eastAsia="pt-PT"/>
        </w:rPr>
        <w:t>;</w:t>
      </w:r>
    </w:p>
    <w:p w14:paraId="207C56DC" w14:textId="59BE481A" w:rsidR="00B51399" w:rsidRDefault="00801561" w:rsidP="004F0F42">
      <w:pPr>
        <w:pStyle w:val="ListParagraph"/>
        <w:numPr>
          <w:ilvl w:val="0"/>
          <w:numId w:val="44"/>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Incluir indicação </w:t>
      </w:r>
      <w:r w:rsidR="004F0F42">
        <w:rPr>
          <w:rFonts w:ascii="Verdana" w:eastAsia="Times New Roman" w:hAnsi="Verdana" w:cs="Arial"/>
          <w:sz w:val="22"/>
          <w:szCs w:val="22"/>
          <w:lang w:eastAsia="pt-PT"/>
        </w:rPr>
        <w:t xml:space="preserve">da classe energética estimada </w:t>
      </w:r>
      <w:r w:rsidR="00BC2271">
        <w:rPr>
          <w:rFonts w:ascii="Verdana" w:eastAsia="Times New Roman" w:hAnsi="Verdana" w:cs="Arial"/>
          <w:sz w:val="22"/>
          <w:szCs w:val="22"/>
          <w:lang w:eastAsia="pt-PT"/>
        </w:rPr>
        <w:t xml:space="preserve">de cada janela </w:t>
      </w:r>
      <w:r w:rsidR="004F0F42">
        <w:rPr>
          <w:rFonts w:ascii="Verdana" w:eastAsia="Times New Roman" w:hAnsi="Verdana" w:cs="Arial"/>
          <w:sz w:val="22"/>
          <w:szCs w:val="22"/>
          <w:lang w:eastAsia="pt-PT"/>
        </w:rPr>
        <w:t>nos seus orçamentos</w:t>
      </w:r>
      <w:r w:rsidR="00BC2271">
        <w:rPr>
          <w:rFonts w:ascii="Verdana" w:eastAsia="Times New Roman" w:hAnsi="Verdana" w:cs="Arial"/>
          <w:sz w:val="22"/>
          <w:szCs w:val="22"/>
          <w:lang w:eastAsia="pt-PT"/>
        </w:rPr>
        <w:t xml:space="preserve">, conforme simulação </w:t>
      </w:r>
      <w:r w:rsidR="003C794B">
        <w:rPr>
          <w:rFonts w:ascii="Verdana" w:eastAsia="Times New Roman" w:hAnsi="Verdana" w:cs="Arial"/>
          <w:sz w:val="22"/>
          <w:szCs w:val="22"/>
          <w:lang w:eastAsia="pt-PT"/>
        </w:rPr>
        <w:t>realizada n</w:t>
      </w:r>
      <w:r w:rsidR="00BC2271">
        <w:rPr>
          <w:rFonts w:ascii="Verdana" w:eastAsia="Times New Roman" w:hAnsi="Verdana" w:cs="Arial"/>
          <w:sz w:val="22"/>
          <w:szCs w:val="22"/>
          <w:lang w:eastAsia="pt-PT"/>
        </w:rPr>
        <w:t>o Portal SEEP Janelas</w:t>
      </w:r>
      <w:r w:rsidR="00B51399">
        <w:rPr>
          <w:rFonts w:ascii="Verdana" w:eastAsia="Times New Roman" w:hAnsi="Verdana" w:cs="Arial"/>
          <w:sz w:val="22"/>
          <w:szCs w:val="22"/>
          <w:lang w:eastAsia="pt-PT"/>
        </w:rPr>
        <w:t>;</w:t>
      </w:r>
    </w:p>
    <w:p w14:paraId="79A3A021" w14:textId="652A0ABA" w:rsidR="000D48C1" w:rsidRDefault="00B51399" w:rsidP="004F0F42">
      <w:pPr>
        <w:pStyle w:val="ListParagraph"/>
        <w:numPr>
          <w:ilvl w:val="0"/>
          <w:numId w:val="44"/>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Incluir </w:t>
      </w:r>
      <w:r w:rsidR="00BC2271">
        <w:rPr>
          <w:rFonts w:ascii="Verdana" w:eastAsia="Times New Roman" w:hAnsi="Verdana" w:cs="Arial"/>
          <w:sz w:val="22"/>
          <w:szCs w:val="22"/>
          <w:lang w:eastAsia="pt-PT"/>
        </w:rPr>
        <w:t>a</w:t>
      </w:r>
      <w:r w:rsidR="004F0F42">
        <w:rPr>
          <w:rFonts w:ascii="Verdana" w:eastAsia="Times New Roman" w:hAnsi="Verdana" w:cs="Arial"/>
          <w:sz w:val="22"/>
          <w:szCs w:val="22"/>
          <w:lang w:eastAsia="pt-PT"/>
        </w:rPr>
        <w:t xml:space="preserve"> etiqueta </w:t>
      </w:r>
      <w:r w:rsidR="00BC2271">
        <w:rPr>
          <w:rFonts w:ascii="Verdana" w:eastAsia="Times New Roman" w:hAnsi="Verdana" w:cs="Arial"/>
          <w:sz w:val="22"/>
          <w:szCs w:val="22"/>
          <w:lang w:eastAsia="pt-PT"/>
        </w:rPr>
        <w:t xml:space="preserve">energética CLASSE+ </w:t>
      </w:r>
      <w:r w:rsidR="004F0F42">
        <w:rPr>
          <w:rFonts w:ascii="Verdana" w:eastAsia="Times New Roman" w:hAnsi="Verdana" w:cs="Arial"/>
          <w:sz w:val="22"/>
          <w:szCs w:val="22"/>
          <w:lang w:eastAsia="pt-PT"/>
        </w:rPr>
        <w:t>final emitida</w:t>
      </w:r>
      <w:r w:rsidR="000D48C1">
        <w:rPr>
          <w:rFonts w:ascii="Verdana" w:eastAsia="Times New Roman" w:hAnsi="Verdana" w:cs="Arial"/>
          <w:sz w:val="22"/>
          <w:szCs w:val="22"/>
          <w:lang w:eastAsia="pt-PT"/>
        </w:rPr>
        <w:t xml:space="preserve"> </w:t>
      </w:r>
      <w:r w:rsidR="004F0F42">
        <w:rPr>
          <w:rFonts w:ascii="Verdana" w:eastAsia="Times New Roman" w:hAnsi="Verdana" w:cs="Arial"/>
          <w:sz w:val="22"/>
          <w:szCs w:val="22"/>
          <w:lang w:eastAsia="pt-PT"/>
        </w:rPr>
        <w:t>na ficha técnica e/ou</w:t>
      </w:r>
      <w:r w:rsidR="00BC2271">
        <w:rPr>
          <w:rFonts w:ascii="Verdana" w:eastAsia="Times New Roman" w:hAnsi="Verdana" w:cs="Arial"/>
          <w:sz w:val="22"/>
          <w:szCs w:val="22"/>
          <w:lang w:eastAsia="pt-PT"/>
        </w:rPr>
        <w:t xml:space="preserve"> na</w:t>
      </w:r>
      <w:r w:rsidR="004F0F42">
        <w:rPr>
          <w:rFonts w:ascii="Verdana" w:eastAsia="Times New Roman" w:hAnsi="Verdana" w:cs="Arial"/>
          <w:sz w:val="22"/>
          <w:szCs w:val="22"/>
          <w:lang w:eastAsia="pt-PT"/>
        </w:rPr>
        <w:t xml:space="preserve"> documentação de obra entregue ao cliente. </w:t>
      </w:r>
      <w:r w:rsidR="000D48C1">
        <w:rPr>
          <w:rFonts w:ascii="Verdana" w:eastAsia="Times New Roman" w:hAnsi="Verdana" w:cs="Arial"/>
          <w:sz w:val="22"/>
          <w:szCs w:val="22"/>
          <w:lang w:eastAsia="pt-PT"/>
        </w:rPr>
        <w:t xml:space="preserve"> </w:t>
      </w:r>
    </w:p>
    <w:p w14:paraId="0B0B717C" w14:textId="7CFF2AA0" w:rsidR="00B51399" w:rsidRDefault="00BC2271" w:rsidP="003555E4">
      <w:pPr>
        <w:numPr>
          <w:ilvl w:val="0"/>
          <w:numId w:val="45"/>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Qualquer outra utilização da </w:t>
      </w:r>
      <w:r w:rsidR="00B36C2C">
        <w:rPr>
          <w:rFonts w:ascii="Verdana" w:eastAsia="Times New Roman" w:hAnsi="Verdana" w:cs="Arial"/>
          <w:sz w:val="22"/>
          <w:szCs w:val="22"/>
          <w:lang w:eastAsia="pt-PT"/>
        </w:rPr>
        <w:t>M</w:t>
      </w:r>
      <w:r w:rsidR="00B51399">
        <w:rPr>
          <w:rFonts w:ascii="Verdana" w:eastAsia="Times New Roman" w:hAnsi="Verdana" w:cs="Arial"/>
          <w:sz w:val="22"/>
          <w:szCs w:val="22"/>
          <w:lang w:eastAsia="pt-PT"/>
        </w:rPr>
        <w:t>arca</w:t>
      </w:r>
      <w:r w:rsidR="003C794B">
        <w:rPr>
          <w:rFonts w:ascii="Verdana" w:eastAsia="Times New Roman" w:hAnsi="Verdana" w:cs="Arial"/>
          <w:sz w:val="22"/>
          <w:szCs w:val="22"/>
          <w:lang w:eastAsia="pt-PT"/>
        </w:rPr>
        <w:t>,</w:t>
      </w:r>
      <w:r w:rsidR="00B51399">
        <w:rPr>
          <w:rFonts w:ascii="Verdana" w:eastAsia="Times New Roman" w:hAnsi="Verdana" w:cs="Arial"/>
          <w:sz w:val="22"/>
          <w:szCs w:val="22"/>
          <w:lang w:eastAsia="pt-PT"/>
        </w:rPr>
        <w:t xml:space="preserve"> </w:t>
      </w:r>
      <w:r>
        <w:rPr>
          <w:rFonts w:ascii="Verdana" w:eastAsia="Times New Roman" w:hAnsi="Verdana" w:cs="Arial"/>
          <w:sz w:val="22"/>
          <w:szCs w:val="22"/>
          <w:lang w:eastAsia="pt-PT"/>
        </w:rPr>
        <w:t>para além das previstas n</w:t>
      </w:r>
      <w:r w:rsidR="00B51399">
        <w:rPr>
          <w:rFonts w:ascii="Verdana" w:eastAsia="Times New Roman" w:hAnsi="Verdana" w:cs="Arial"/>
          <w:sz w:val="22"/>
          <w:szCs w:val="22"/>
          <w:lang w:eastAsia="pt-PT"/>
        </w:rPr>
        <w:t>o número anterior</w:t>
      </w:r>
      <w:r w:rsidR="003C794B">
        <w:rPr>
          <w:rFonts w:ascii="Verdana" w:eastAsia="Times New Roman" w:hAnsi="Verdana" w:cs="Arial"/>
          <w:sz w:val="22"/>
          <w:szCs w:val="22"/>
          <w:lang w:eastAsia="pt-PT"/>
        </w:rPr>
        <w:t>,</w:t>
      </w:r>
      <w:r w:rsidR="00B51399">
        <w:rPr>
          <w:rFonts w:ascii="Verdana" w:eastAsia="Times New Roman" w:hAnsi="Verdana" w:cs="Arial"/>
          <w:sz w:val="22"/>
          <w:szCs w:val="22"/>
          <w:lang w:eastAsia="pt-PT"/>
        </w:rPr>
        <w:t xml:space="preserve"> encontra-se sujeita a </w:t>
      </w:r>
      <w:r w:rsidR="007C7F47">
        <w:rPr>
          <w:rFonts w:ascii="Verdana" w:eastAsia="Times New Roman" w:hAnsi="Verdana" w:cs="Arial"/>
          <w:sz w:val="22"/>
          <w:szCs w:val="22"/>
          <w:lang w:eastAsia="pt-PT"/>
        </w:rPr>
        <w:t xml:space="preserve">aprovação e </w:t>
      </w:r>
      <w:r w:rsidR="00B51399">
        <w:rPr>
          <w:rFonts w:ascii="Verdana" w:eastAsia="Times New Roman" w:hAnsi="Verdana" w:cs="Arial"/>
          <w:sz w:val="22"/>
          <w:szCs w:val="22"/>
          <w:lang w:eastAsia="pt-PT"/>
        </w:rPr>
        <w:t>autorização prévia da ADENE.</w:t>
      </w:r>
    </w:p>
    <w:p w14:paraId="6C53CD3E" w14:textId="79E7B17C" w:rsidR="00B34055" w:rsidRDefault="3606EFA9" w:rsidP="003555E4">
      <w:pPr>
        <w:numPr>
          <w:ilvl w:val="0"/>
          <w:numId w:val="4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incumprimento das regras </w:t>
      </w:r>
      <w:r w:rsidR="004A4A1A" w:rsidRPr="00D77C1F">
        <w:rPr>
          <w:rFonts w:ascii="Verdana" w:eastAsia="Times New Roman" w:hAnsi="Verdana" w:cs="Arial"/>
          <w:sz w:val="22"/>
          <w:szCs w:val="22"/>
          <w:lang w:eastAsia="pt-PT"/>
        </w:rPr>
        <w:t>previstas nos</w:t>
      </w:r>
      <w:r w:rsidRPr="00D77C1F">
        <w:rPr>
          <w:rFonts w:ascii="Verdana" w:eastAsia="Times New Roman" w:hAnsi="Verdana" w:cs="Arial"/>
          <w:sz w:val="22"/>
          <w:szCs w:val="22"/>
          <w:lang w:eastAsia="pt-PT"/>
        </w:rPr>
        <w:t xml:space="preserve"> números anteriores ou a utilização inadequada ou não autorizada</w:t>
      </w:r>
      <w:r w:rsidR="00B36C2C">
        <w:rPr>
          <w:rFonts w:ascii="Verdana" w:eastAsia="Times New Roman" w:hAnsi="Verdana" w:cs="Arial"/>
          <w:sz w:val="22"/>
          <w:szCs w:val="22"/>
          <w:lang w:eastAsia="pt-PT"/>
        </w:rPr>
        <w:t xml:space="preserve"> </w:t>
      </w:r>
      <w:r w:rsidR="00B51399">
        <w:rPr>
          <w:rFonts w:ascii="Verdana" w:eastAsia="Times New Roman" w:hAnsi="Verdana" w:cs="Arial"/>
          <w:sz w:val="22"/>
          <w:szCs w:val="22"/>
          <w:lang w:eastAsia="pt-PT"/>
        </w:rPr>
        <w:t xml:space="preserve">da </w:t>
      </w:r>
      <w:r w:rsidR="008A1CA2">
        <w:rPr>
          <w:rFonts w:ascii="Verdana" w:eastAsia="Times New Roman" w:hAnsi="Verdana" w:cs="Arial"/>
          <w:sz w:val="22"/>
          <w:szCs w:val="22"/>
          <w:lang w:eastAsia="pt-PT"/>
        </w:rPr>
        <w:t>M</w:t>
      </w:r>
      <w:r w:rsidRPr="00D77C1F">
        <w:rPr>
          <w:rFonts w:ascii="Verdana" w:eastAsia="Times New Roman" w:hAnsi="Verdana" w:cs="Arial"/>
          <w:sz w:val="22"/>
          <w:szCs w:val="22"/>
          <w:lang w:eastAsia="pt-PT"/>
        </w:rPr>
        <w:t xml:space="preserve">arca, </w:t>
      </w:r>
      <w:r w:rsidR="008E5841" w:rsidRPr="00D77C1F">
        <w:rPr>
          <w:rFonts w:ascii="Verdana" w:eastAsia="Times New Roman" w:hAnsi="Verdana" w:cs="Arial"/>
          <w:sz w:val="22"/>
          <w:szCs w:val="22"/>
          <w:lang w:eastAsia="pt-PT"/>
        </w:rPr>
        <w:t>implica a</w:t>
      </w:r>
      <w:r w:rsidRPr="00D77C1F">
        <w:rPr>
          <w:rFonts w:ascii="Verdana" w:eastAsia="Times New Roman" w:hAnsi="Verdana" w:cs="Arial"/>
          <w:sz w:val="22"/>
          <w:szCs w:val="22"/>
          <w:lang w:eastAsia="pt-PT"/>
        </w:rPr>
        <w:t xml:space="preserve"> resolução do presente </w:t>
      </w:r>
      <w:r w:rsidR="00BE413D">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w:t>
      </w:r>
      <w:r w:rsidR="008B60F9" w:rsidRPr="00D77C1F">
        <w:rPr>
          <w:rFonts w:ascii="Verdana" w:eastAsia="Times New Roman" w:hAnsi="Verdana" w:cs="Arial"/>
          <w:sz w:val="22"/>
          <w:szCs w:val="22"/>
          <w:lang w:eastAsia="pt-PT"/>
        </w:rPr>
        <w:t>, sem prejuízo de uma eventual indeminização nos termos gerais de direito</w:t>
      </w:r>
      <w:r w:rsidRPr="00D77C1F">
        <w:rPr>
          <w:rFonts w:ascii="Verdana" w:eastAsia="Times New Roman" w:hAnsi="Verdana" w:cs="Arial"/>
          <w:sz w:val="22"/>
          <w:szCs w:val="22"/>
          <w:lang w:eastAsia="pt-PT"/>
        </w:rPr>
        <w:t>.</w:t>
      </w:r>
      <w:r w:rsidR="00B34055">
        <w:rPr>
          <w:rFonts w:ascii="Verdana" w:eastAsia="Times New Roman" w:hAnsi="Verdana" w:cs="Arial"/>
          <w:sz w:val="22"/>
          <w:szCs w:val="22"/>
          <w:lang w:eastAsia="pt-PT"/>
        </w:rPr>
        <w:t xml:space="preserve"> </w:t>
      </w:r>
    </w:p>
    <w:p w14:paraId="66910528" w14:textId="7F86AACF" w:rsidR="00B34055" w:rsidRDefault="00B34055" w:rsidP="00B34055">
      <w:p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  </w:t>
      </w:r>
    </w:p>
    <w:p w14:paraId="3B161BA7" w14:textId="70D396FE" w:rsidR="00EB4800" w:rsidRPr="00D77C1F" w:rsidRDefault="00BE413D" w:rsidP="003555E4">
      <w:pPr>
        <w:keepNext/>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B56B29">
        <w:rPr>
          <w:rFonts w:ascii="Verdana" w:eastAsia="Times New Roman" w:hAnsi="Verdana" w:cs="Arial"/>
          <w:b/>
          <w:bCs/>
          <w:sz w:val="22"/>
          <w:szCs w:val="22"/>
          <w:lang w:eastAsia="pt-PT"/>
        </w:rPr>
        <w:t>7ª</w:t>
      </w:r>
    </w:p>
    <w:p w14:paraId="5A2F9941" w14:textId="70CE9F87" w:rsidR="00EB4800" w:rsidRPr="00D77C1F" w:rsidRDefault="3606EFA9" w:rsidP="003555E4">
      <w:pPr>
        <w:keepNext/>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 (Condições </w:t>
      </w:r>
      <w:r w:rsidR="001707DF" w:rsidRPr="00D77C1F">
        <w:rPr>
          <w:rFonts w:ascii="Verdana" w:eastAsia="Times New Roman" w:hAnsi="Verdana" w:cs="Arial"/>
          <w:b/>
          <w:bCs/>
          <w:sz w:val="22"/>
          <w:szCs w:val="22"/>
          <w:lang w:eastAsia="pt-PT"/>
        </w:rPr>
        <w:t>particulares</w:t>
      </w:r>
      <w:r w:rsidRPr="00D77C1F">
        <w:rPr>
          <w:rFonts w:ascii="Verdana" w:eastAsia="Times New Roman" w:hAnsi="Verdana" w:cs="Arial"/>
          <w:b/>
          <w:bCs/>
          <w:sz w:val="22"/>
          <w:szCs w:val="22"/>
          <w:lang w:eastAsia="pt-PT"/>
        </w:rPr>
        <w:t>)</w:t>
      </w:r>
    </w:p>
    <w:p w14:paraId="407EEF8D" w14:textId="617A9B75" w:rsidR="008A43DA" w:rsidRPr="00D77C1F" w:rsidRDefault="008A43DA" w:rsidP="003555E4">
      <w:pPr>
        <w:keepNext/>
        <w:numPr>
          <w:ilvl w:val="0"/>
          <w:numId w:val="43"/>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A </w:t>
      </w:r>
      <w:r w:rsidR="00DE189F">
        <w:rPr>
          <w:rFonts w:ascii="Verdana" w:eastAsia="Times New Roman" w:hAnsi="Verdana" w:cs="Arial"/>
          <w:sz w:val="22"/>
          <w:szCs w:val="22"/>
          <w:lang w:eastAsia="pt-PT"/>
        </w:rPr>
        <w:t>SIGNATÁRIA</w:t>
      </w:r>
      <w:r>
        <w:rPr>
          <w:rFonts w:ascii="Verdana" w:eastAsia="Times New Roman" w:hAnsi="Verdana" w:cs="Arial"/>
          <w:sz w:val="22"/>
          <w:szCs w:val="22"/>
          <w:lang w:eastAsia="pt-PT"/>
        </w:rPr>
        <w:t xml:space="preserve"> adere ao plano</w:t>
      </w:r>
      <w:r w:rsidR="00D74E56">
        <w:rPr>
          <w:rFonts w:ascii="Verdana" w:eastAsia="Times New Roman" w:hAnsi="Verdana" w:cs="Arial"/>
          <w:sz w:val="22"/>
          <w:szCs w:val="22"/>
          <w:lang w:eastAsia="pt-PT"/>
        </w:rPr>
        <w:t xml:space="preserve"> </w:t>
      </w:r>
      <w:r w:rsidR="00853E27" w:rsidRPr="00774714">
        <w:rPr>
          <w:rFonts w:ascii="Verdana" w:eastAsia="Times New Roman" w:hAnsi="Verdana" w:cs="Arial"/>
          <w:sz w:val="22"/>
          <w:szCs w:val="22"/>
          <w:highlight w:val="yellow"/>
          <w:lang w:eastAsia="pt-PT"/>
        </w:rPr>
        <w:t>_______</w:t>
      </w:r>
      <w:r w:rsidR="00D74E56">
        <w:rPr>
          <w:rFonts w:ascii="Verdana" w:eastAsia="Times New Roman" w:hAnsi="Verdana" w:cs="Arial"/>
          <w:sz w:val="22"/>
          <w:szCs w:val="22"/>
          <w:lang w:eastAsia="pt-PT"/>
        </w:rPr>
        <w:t xml:space="preserve"> </w:t>
      </w:r>
      <w:r>
        <w:rPr>
          <w:rFonts w:ascii="Verdana" w:eastAsia="Times New Roman" w:hAnsi="Verdana" w:cs="Arial"/>
          <w:sz w:val="22"/>
          <w:szCs w:val="22"/>
          <w:lang w:eastAsia="pt-PT"/>
        </w:rPr>
        <w:t xml:space="preserve">por um período de </w:t>
      </w:r>
      <w:r w:rsidR="00853E27" w:rsidRPr="00774714">
        <w:rPr>
          <w:rFonts w:ascii="Verdana" w:eastAsia="Times New Roman" w:hAnsi="Verdana" w:cs="Arial"/>
          <w:sz w:val="22"/>
          <w:szCs w:val="22"/>
          <w:highlight w:val="yellow"/>
          <w:lang w:eastAsia="pt-PT"/>
        </w:rPr>
        <w:t>___</w:t>
      </w:r>
      <w:r w:rsidR="00D16668">
        <w:rPr>
          <w:rFonts w:ascii="Verdana" w:eastAsia="Times New Roman" w:hAnsi="Verdana" w:cs="Arial"/>
          <w:sz w:val="22"/>
          <w:szCs w:val="22"/>
          <w:lang w:eastAsia="pt-PT"/>
        </w:rPr>
        <w:t xml:space="preserve"> (</w:t>
      </w:r>
      <w:r w:rsidR="00853E27">
        <w:rPr>
          <w:rFonts w:ascii="Verdana" w:eastAsia="Times New Roman" w:hAnsi="Verdana" w:cs="Arial"/>
          <w:sz w:val="22"/>
          <w:szCs w:val="22"/>
          <w:lang w:eastAsia="pt-PT"/>
        </w:rPr>
        <w:t>um/</w:t>
      </w:r>
      <w:r>
        <w:rPr>
          <w:rFonts w:ascii="Verdana" w:eastAsia="Times New Roman" w:hAnsi="Verdana" w:cs="Arial"/>
          <w:sz w:val="22"/>
          <w:szCs w:val="22"/>
          <w:lang w:eastAsia="pt-PT"/>
        </w:rPr>
        <w:t>dois) anos,</w:t>
      </w:r>
      <w:r w:rsidRPr="008A43DA">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cuja descrição consta do Anexo I</w:t>
      </w:r>
      <w:r>
        <w:rPr>
          <w:rFonts w:ascii="Verdana" w:eastAsia="Times New Roman" w:hAnsi="Verdana" w:cs="Arial"/>
          <w:sz w:val="22"/>
          <w:szCs w:val="22"/>
          <w:lang w:eastAsia="pt-PT"/>
        </w:rPr>
        <w:t>.</w:t>
      </w:r>
    </w:p>
    <w:p w14:paraId="37485856" w14:textId="73ACA57C" w:rsidR="00774714" w:rsidRDefault="008E5841" w:rsidP="00774714">
      <w:pPr>
        <w:numPr>
          <w:ilvl w:val="0"/>
          <w:numId w:val="4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w:t>
      </w:r>
      <w:r w:rsidR="00294E5F">
        <w:rPr>
          <w:rFonts w:ascii="Verdana" w:eastAsia="Times New Roman" w:hAnsi="Verdana" w:cs="Arial"/>
          <w:sz w:val="22"/>
          <w:szCs w:val="22"/>
          <w:lang w:eastAsia="pt-PT"/>
        </w:rPr>
        <w:t>s</w:t>
      </w:r>
      <w:r w:rsidRPr="00D77C1F">
        <w:rPr>
          <w:rFonts w:ascii="Verdana" w:eastAsia="Times New Roman" w:hAnsi="Verdana" w:cs="Arial"/>
          <w:sz w:val="22"/>
          <w:szCs w:val="22"/>
          <w:lang w:eastAsia="pt-PT"/>
        </w:rPr>
        <w:t xml:space="preserve"> PARTES acordam ainda que a s</w:t>
      </w:r>
      <w:r w:rsidR="3606EFA9" w:rsidRPr="00D77C1F">
        <w:rPr>
          <w:rFonts w:ascii="Verdana" w:eastAsia="Times New Roman" w:hAnsi="Verdana" w:cs="Arial"/>
          <w:sz w:val="22"/>
          <w:szCs w:val="22"/>
          <w:lang w:eastAsia="pt-PT"/>
        </w:rPr>
        <w:t xml:space="preserve">ubscrição pela </w:t>
      </w:r>
      <w:r w:rsidR="00DE189F">
        <w:rPr>
          <w:rFonts w:ascii="Verdana" w:eastAsia="Times New Roman" w:hAnsi="Verdana" w:cs="Arial"/>
          <w:sz w:val="22"/>
          <w:szCs w:val="22"/>
          <w:lang w:eastAsia="pt-PT"/>
        </w:rPr>
        <w:t>SIGNATÁRIA</w:t>
      </w:r>
      <w:r w:rsidR="3606EFA9" w:rsidRPr="00D77C1F">
        <w:rPr>
          <w:rFonts w:ascii="Verdana" w:eastAsia="Times New Roman" w:hAnsi="Verdana" w:cs="Arial"/>
          <w:sz w:val="22"/>
          <w:szCs w:val="22"/>
          <w:lang w:eastAsia="pt-PT"/>
        </w:rPr>
        <w:t xml:space="preserve"> do plano de adesão</w:t>
      </w:r>
      <w:r w:rsidR="00B34055">
        <w:rPr>
          <w:rFonts w:ascii="Verdana" w:eastAsia="Times New Roman" w:hAnsi="Verdana" w:cs="Arial"/>
          <w:sz w:val="22"/>
          <w:szCs w:val="22"/>
          <w:lang w:eastAsia="pt-PT"/>
        </w:rPr>
        <w:t xml:space="preserve"> referido acim</w:t>
      </w:r>
      <w:r w:rsidR="004D703A">
        <w:rPr>
          <w:rFonts w:ascii="Verdana" w:eastAsia="Times New Roman" w:hAnsi="Verdana" w:cs="Arial"/>
          <w:sz w:val="22"/>
          <w:szCs w:val="22"/>
          <w:lang w:eastAsia="pt-PT"/>
        </w:rPr>
        <w:t>a</w:t>
      </w:r>
      <w:r w:rsidR="001E2A29" w:rsidRPr="00D77C1F">
        <w:rPr>
          <w:rFonts w:ascii="Verdana" w:eastAsia="Times New Roman" w:hAnsi="Verdana" w:cs="Arial"/>
          <w:sz w:val="22"/>
          <w:szCs w:val="22"/>
          <w:lang w:eastAsia="pt-PT"/>
        </w:rPr>
        <w:t>,</w:t>
      </w:r>
      <w:r w:rsidR="3606EFA9" w:rsidRPr="00D77C1F">
        <w:rPr>
          <w:rFonts w:ascii="Verdana" w:eastAsia="Times New Roman" w:hAnsi="Verdana" w:cs="Arial"/>
          <w:sz w:val="22"/>
          <w:szCs w:val="22"/>
          <w:lang w:eastAsia="pt-PT"/>
        </w:rPr>
        <w:t xml:space="preserve"> </w:t>
      </w:r>
      <w:r w:rsidR="00254DA5">
        <w:rPr>
          <w:rFonts w:ascii="Verdana" w:eastAsia="Times New Roman" w:hAnsi="Verdana" w:cs="Arial"/>
          <w:sz w:val="22"/>
          <w:szCs w:val="22"/>
          <w:lang w:eastAsia="pt-PT"/>
        </w:rPr>
        <w:t xml:space="preserve">decorre </w:t>
      </w:r>
      <w:r w:rsidR="3606EFA9" w:rsidRPr="00D77C1F">
        <w:rPr>
          <w:rFonts w:ascii="Verdana" w:eastAsia="Times New Roman" w:hAnsi="Verdana" w:cs="Arial"/>
          <w:sz w:val="22"/>
          <w:szCs w:val="22"/>
          <w:lang w:eastAsia="pt-PT"/>
        </w:rPr>
        <w:t>com as adaptações e e</w:t>
      </w:r>
      <w:r w:rsidR="00B34055">
        <w:rPr>
          <w:rFonts w:ascii="Verdana" w:eastAsia="Times New Roman" w:hAnsi="Verdana" w:cs="Arial"/>
          <w:sz w:val="22"/>
          <w:szCs w:val="22"/>
          <w:lang w:eastAsia="pt-PT"/>
        </w:rPr>
        <w:t xml:space="preserve">specificidades introduzidas nos números </w:t>
      </w:r>
      <w:r w:rsidR="3606EFA9" w:rsidRPr="00D77C1F">
        <w:rPr>
          <w:rFonts w:ascii="Verdana" w:eastAsia="Times New Roman" w:hAnsi="Verdana" w:cs="Arial"/>
          <w:sz w:val="22"/>
          <w:szCs w:val="22"/>
          <w:lang w:eastAsia="pt-PT"/>
        </w:rPr>
        <w:t>seguintes</w:t>
      </w:r>
      <w:r w:rsidRPr="00D77C1F">
        <w:rPr>
          <w:rFonts w:ascii="Verdana" w:eastAsia="Times New Roman" w:hAnsi="Verdana" w:cs="Arial"/>
          <w:sz w:val="22"/>
          <w:szCs w:val="22"/>
          <w:lang w:eastAsia="pt-PT"/>
        </w:rPr>
        <w:t>.</w:t>
      </w:r>
    </w:p>
    <w:p w14:paraId="39817D00" w14:textId="07E71125" w:rsidR="007039BC" w:rsidRPr="00774714" w:rsidRDefault="008E5841" w:rsidP="00774714">
      <w:pPr>
        <w:numPr>
          <w:ilvl w:val="0"/>
          <w:numId w:val="43"/>
        </w:numPr>
        <w:tabs>
          <w:tab w:val="left" w:pos="0"/>
        </w:tabs>
        <w:spacing w:before="120" w:after="120" w:line="360" w:lineRule="auto"/>
        <w:jc w:val="both"/>
        <w:rPr>
          <w:rFonts w:ascii="Verdana" w:eastAsia="Times New Roman" w:hAnsi="Verdana" w:cs="Arial"/>
          <w:sz w:val="22"/>
          <w:szCs w:val="22"/>
          <w:lang w:eastAsia="pt-PT"/>
        </w:rPr>
      </w:pPr>
      <w:r w:rsidRPr="00774714">
        <w:rPr>
          <w:rFonts w:ascii="Verdana" w:eastAsia="Times New Roman" w:hAnsi="Verdana" w:cs="Arial"/>
          <w:sz w:val="22"/>
          <w:szCs w:val="22"/>
          <w:lang w:eastAsia="pt-PT"/>
        </w:rPr>
        <w:t xml:space="preserve">A </w:t>
      </w:r>
      <w:r w:rsidR="00DE189F">
        <w:rPr>
          <w:rFonts w:ascii="Verdana" w:eastAsia="Times New Roman" w:hAnsi="Verdana" w:cs="Arial"/>
          <w:sz w:val="22"/>
          <w:szCs w:val="22"/>
          <w:lang w:eastAsia="pt-PT"/>
        </w:rPr>
        <w:t>SIGNATÁRIA</w:t>
      </w:r>
      <w:r w:rsidR="008A43DA" w:rsidRPr="00774714">
        <w:rPr>
          <w:rFonts w:ascii="Verdana" w:eastAsia="Times New Roman" w:hAnsi="Verdana" w:cs="Arial"/>
          <w:sz w:val="22"/>
          <w:szCs w:val="22"/>
          <w:lang w:eastAsia="pt-PT"/>
        </w:rPr>
        <w:t xml:space="preserve"> </w:t>
      </w:r>
      <w:r w:rsidRPr="00774714">
        <w:rPr>
          <w:rFonts w:ascii="Verdana" w:eastAsia="Times New Roman" w:hAnsi="Verdana" w:cs="Arial"/>
          <w:sz w:val="22"/>
          <w:szCs w:val="22"/>
          <w:lang w:eastAsia="pt-PT"/>
        </w:rPr>
        <w:t>realizará um p</w:t>
      </w:r>
      <w:r w:rsidR="3606EFA9" w:rsidRPr="00774714">
        <w:rPr>
          <w:rFonts w:ascii="Verdana" w:eastAsia="Times New Roman" w:hAnsi="Verdana" w:cs="Arial"/>
          <w:sz w:val="22"/>
          <w:szCs w:val="22"/>
          <w:lang w:eastAsia="pt-PT"/>
        </w:rPr>
        <w:t>agamento</w:t>
      </w:r>
      <w:r w:rsidR="001E2A29" w:rsidRPr="00774714">
        <w:rPr>
          <w:rFonts w:ascii="Verdana" w:eastAsia="Times New Roman" w:hAnsi="Verdana" w:cs="Arial"/>
          <w:sz w:val="22"/>
          <w:szCs w:val="22"/>
          <w:lang w:eastAsia="pt-PT"/>
        </w:rPr>
        <w:t xml:space="preserve"> anual</w:t>
      </w:r>
      <w:r w:rsidR="00254DA5" w:rsidRPr="00774714">
        <w:rPr>
          <w:rFonts w:ascii="Verdana" w:eastAsia="Times New Roman" w:hAnsi="Verdana" w:cs="Arial"/>
          <w:sz w:val="22"/>
          <w:szCs w:val="22"/>
          <w:lang w:eastAsia="pt-PT"/>
        </w:rPr>
        <w:t xml:space="preserve"> pelo plano de adesão acordado</w:t>
      </w:r>
      <w:r w:rsidR="001E2A29" w:rsidRPr="00774714">
        <w:rPr>
          <w:rFonts w:ascii="Verdana" w:eastAsia="Times New Roman" w:hAnsi="Verdana" w:cs="Arial"/>
          <w:sz w:val="22"/>
          <w:szCs w:val="22"/>
          <w:lang w:eastAsia="pt-PT"/>
        </w:rPr>
        <w:t>,</w:t>
      </w:r>
      <w:r w:rsidR="3606EFA9" w:rsidRPr="00774714">
        <w:rPr>
          <w:rFonts w:ascii="Verdana" w:eastAsia="Times New Roman" w:hAnsi="Verdana" w:cs="Arial"/>
          <w:sz w:val="22"/>
          <w:szCs w:val="22"/>
          <w:lang w:eastAsia="pt-PT"/>
        </w:rPr>
        <w:t xml:space="preserve"> no valor de </w:t>
      </w:r>
      <w:r w:rsidR="00853E27" w:rsidRPr="00774714">
        <w:rPr>
          <w:rFonts w:ascii="Verdana" w:eastAsia="Times New Roman" w:hAnsi="Verdana" w:cs="Arial"/>
          <w:sz w:val="22"/>
          <w:szCs w:val="22"/>
          <w:highlight w:val="yellow"/>
          <w:lang w:eastAsia="pt-PT"/>
        </w:rPr>
        <w:t>_______</w:t>
      </w:r>
      <w:r w:rsidR="00774714" w:rsidRPr="00774714">
        <w:rPr>
          <w:rFonts w:ascii="Verdana" w:eastAsia="Times New Roman" w:hAnsi="Verdana" w:cs="Arial"/>
          <w:sz w:val="22"/>
          <w:szCs w:val="22"/>
          <w:lang w:eastAsia="pt-PT"/>
        </w:rPr>
        <w:t xml:space="preserve"> </w:t>
      </w:r>
      <w:r w:rsidR="00D74E56" w:rsidRPr="00774714">
        <w:rPr>
          <w:rFonts w:ascii="Verdana" w:eastAsia="Times New Roman" w:hAnsi="Verdana" w:cs="Arial"/>
          <w:sz w:val="22"/>
          <w:szCs w:val="22"/>
          <w:lang w:eastAsia="pt-PT"/>
        </w:rPr>
        <w:t>(</w:t>
      </w:r>
      <w:r w:rsidR="00853E27" w:rsidRPr="00774714">
        <w:rPr>
          <w:rFonts w:ascii="Verdana" w:eastAsia="Times New Roman" w:hAnsi="Verdana" w:cs="Arial"/>
          <w:sz w:val="22"/>
          <w:szCs w:val="22"/>
          <w:highlight w:val="yellow"/>
          <w:lang w:eastAsia="pt-PT"/>
        </w:rPr>
        <w:t>_______</w:t>
      </w:r>
      <w:r w:rsidR="3606EFA9" w:rsidRPr="00774714">
        <w:rPr>
          <w:rFonts w:ascii="Verdana" w:eastAsia="Times New Roman" w:hAnsi="Verdana" w:cs="Arial"/>
          <w:sz w:val="22"/>
          <w:szCs w:val="22"/>
          <w:lang w:eastAsia="pt-PT"/>
        </w:rPr>
        <w:t>euros)</w:t>
      </w:r>
      <w:r w:rsidR="00774714" w:rsidRPr="00774714">
        <w:rPr>
          <w:rFonts w:ascii="Verdana" w:eastAsia="Times New Roman" w:hAnsi="Verdana" w:cs="Arial"/>
          <w:sz w:val="22"/>
          <w:szCs w:val="22"/>
          <w:lang w:eastAsia="pt-PT"/>
        </w:rPr>
        <w:t>.</w:t>
      </w:r>
    </w:p>
    <w:p w14:paraId="4D233AEF" w14:textId="086F7663" w:rsidR="00774714" w:rsidRDefault="00774714" w:rsidP="00774714">
      <w:pPr>
        <w:tabs>
          <w:tab w:val="left" w:pos="0"/>
        </w:tabs>
        <w:spacing w:before="120" w:after="120" w:line="360" w:lineRule="auto"/>
        <w:ind w:left="360"/>
        <w:jc w:val="both"/>
        <w:rPr>
          <w:rFonts w:ascii="Verdana" w:eastAsia="Times New Roman" w:hAnsi="Verdana" w:cs="Arial"/>
          <w:sz w:val="22"/>
          <w:szCs w:val="22"/>
          <w:lang w:eastAsia="pt-PT"/>
        </w:rPr>
      </w:pPr>
      <w:r>
        <w:rPr>
          <w:rFonts w:ascii="Verdana" w:eastAsia="Times New Roman" w:hAnsi="Verdana" w:cs="Arial"/>
          <w:sz w:val="22"/>
          <w:szCs w:val="22"/>
          <w:lang w:eastAsia="pt-PT"/>
        </w:rPr>
        <w:t>(</w:t>
      </w:r>
      <w:r w:rsidRPr="00774714">
        <w:rPr>
          <w:rFonts w:ascii="Verdana" w:eastAsia="Times New Roman" w:hAnsi="Verdana" w:cs="Arial"/>
          <w:sz w:val="22"/>
          <w:szCs w:val="22"/>
          <w:shd w:val="clear" w:color="auto" w:fill="FFFF00"/>
          <w:lang w:eastAsia="pt-PT"/>
        </w:rPr>
        <w:t>ou</w:t>
      </w:r>
      <w:r>
        <w:rPr>
          <w:rFonts w:ascii="Verdana" w:eastAsia="Times New Roman" w:hAnsi="Verdana" w:cs="Arial"/>
          <w:sz w:val="22"/>
          <w:szCs w:val="22"/>
          <w:shd w:val="clear" w:color="auto" w:fill="FFFF00"/>
          <w:lang w:eastAsia="pt-PT"/>
        </w:rPr>
        <w:t xml:space="preserve">, </w:t>
      </w:r>
      <w:r w:rsidRPr="00774714">
        <w:rPr>
          <w:rFonts w:ascii="Verdana" w:eastAsia="Times New Roman" w:hAnsi="Verdana" w:cs="Arial"/>
          <w:sz w:val="22"/>
          <w:szCs w:val="22"/>
          <w:shd w:val="clear" w:color="auto" w:fill="FFFF00"/>
          <w:lang w:eastAsia="pt-PT"/>
        </w:rPr>
        <w:t>como alternativa</w:t>
      </w:r>
      <w:r>
        <w:rPr>
          <w:rFonts w:ascii="Verdana" w:eastAsia="Times New Roman" w:hAnsi="Verdana" w:cs="Arial"/>
          <w:sz w:val="22"/>
          <w:szCs w:val="22"/>
          <w:lang w:eastAsia="pt-PT"/>
        </w:rPr>
        <w:t>)</w:t>
      </w:r>
    </w:p>
    <w:p w14:paraId="371D7394" w14:textId="0317B612" w:rsidR="00303CFD" w:rsidRPr="00303CFD" w:rsidRDefault="00303CFD" w:rsidP="00C215ED">
      <w:pPr>
        <w:numPr>
          <w:ilvl w:val="0"/>
          <w:numId w:val="47"/>
        </w:numPr>
        <w:tabs>
          <w:tab w:val="left" w:pos="0"/>
        </w:tabs>
        <w:spacing w:before="120" w:after="120" w:line="360" w:lineRule="auto"/>
        <w:jc w:val="both"/>
        <w:rPr>
          <w:rFonts w:ascii="Verdana" w:eastAsia="Times New Roman" w:hAnsi="Verdana" w:cs="Arial"/>
          <w:sz w:val="22"/>
          <w:szCs w:val="22"/>
          <w:lang w:eastAsia="pt-PT"/>
        </w:rPr>
      </w:pPr>
      <w:r w:rsidRPr="00774714">
        <w:rPr>
          <w:rFonts w:ascii="Verdana" w:eastAsia="Times New Roman" w:hAnsi="Verdana" w:cs="Arial"/>
          <w:sz w:val="22"/>
          <w:szCs w:val="22"/>
          <w:lang w:eastAsia="pt-PT"/>
        </w:rPr>
        <w:t xml:space="preserve">A </w:t>
      </w:r>
      <w:r w:rsidR="00DE189F">
        <w:rPr>
          <w:rFonts w:ascii="Verdana" w:eastAsia="Times New Roman" w:hAnsi="Verdana" w:cs="Arial"/>
          <w:sz w:val="22"/>
          <w:szCs w:val="22"/>
          <w:lang w:eastAsia="pt-PT"/>
        </w:rPr>
        <w:t>SIGNATÁRIA</w:t>
      </w:r>
      <w:r w:rsidRPr="00774714">
        <w:rPr>
          <w:rFonts w:ascii="Verdana" w:eastAsia="Times New Roman" w:hAnsi="Verdana" w:cs="Arial"/>
          <w:sz w:val="22"/>
          <w:szCs w:val="22"/>
          <w:lang w:eastAsia="pt-PT"/>
        </w:rPr>
        <w:t xml:space="preserve"> realizará um pagamento pelo plano de adesão acordado no valor de </w:t>
      </w:r>
      <w:r w:rsidRPr="00774714">
        <w:rPr>
          <w:rFonts w:ascii="Verdana" w:eastAsia="Times New Roman" w:hAnsi="Verdana" w:cs="Arial"/>
          <w:sz w:val="22"/>
          <w:szCs w:val="22"/>
          <w:highlight w:val="yellow"/>
          <w:lang w:eastAsia="pt-PT"/>
        </w:rPr>
        <w:t>_______</w:t>
      </w:r>
      <w:r w:rsidRPr="00774714">
        <w:rPr>
          <w:rFonts w:ascii="Verdana" w:eastAsia="Times New Roman" w:hAnsi="Verdana" w:cs="Arial"/>
          <w:sz w:val="22"/>
          <w:szCs w:val="22"/>
          <w:lang w:eastAsia="pt-PT"/>
        </w:rPr>
        <w:t xml:space="preserve"> (</w:t>
      </w:r>
      <w:r w:rsidRPr="00774714">
        <w:rPr>
          <w:rFonts w:ascii="Verdana" w:eastAsia="Times New Roman" w:hAnsi="Verdana" w:cs="Arial"/>
          <w:sz w:val="22"/>
          <w:szCs w:val="22"/>
          <w:highlight w:val="yellow"/>
          <w:lang w:eastAsia="pt-PT"/>
        </w:rPr>
        <w:t>_____</w:t>
      </w:r>
      <w:r w:rsidRPr="00774714">
        <w:rPr>
          <w:rFonts w:ascii="Verdana" w:eastAsia="Times New Roman" w:hAnsi="Verdana" w:cs="Arial"/>
          <w:sz w:val="22"/>
          <w:szCs w:val="22"/>
          <w:lang w:eastAsia="pt-PT"/>
        </w:rPr>
        <w:t xml:space="preserve"> euros) por ano, em frações </w:t>
      </w:r>
      <w:r w:rsidRPr="00774714">
        <w:rPr>
          <w:rFonts w:ascii="Verdana" w:eastAsia="Times New Roman" w:hAnsi="Verdana" w:cs="Arial"/>
          <w:sz w:val="22"/>
          <w:szCs w:val="22"/>
          <w:lang w:eastAsia="pt-PT"/>
        </w:rPr>
        <w:lastRenderedPageBreak/>
        <w:t xml:space="preserve">semestrais/trimestrais, no montante de </w:t>
      </w:r>
      <w:r w:rsidRPr="00774714">
        <w:rPr>
          <w:rFonts w:ascii="Verdana" w:eastAsia="Times New Roman" w:hAnsi="Verdana" w:cs="Arial"/>
          <w:sz w:val="22"/>
          <w:szCs w:val="22"/>
          <w:highlight w:val="yellow"/>
          <w:lang w:eastAsia="pt-PT"/>
        </w:rPr>
        <w:t>_______</w:t>
      </w:r>
      <w:r w:rsidRPr="00774714">
        <w:rPr>
          <w:rFonts w:ascii="Verdana" w:eastAsia="Times New Roman" w:hAnsi="Verdana" w:cs="Arial"/>
          <w:sz w:val="22"/>
          <w:szCs w:val="22"/>
          <w:lang w:eastAsia="pt-PT"/>
        </w:rPr>
        <w:t xml:space="preserve"> (</w:t>
      </w:r>
      <w:r w:rsidRPr="00774714">
        <w:rPr>
          <w:rFonts w:ascii="Verdana" w:eastAsia="Times New Roman" w:hAnsi="Verdana" w:cs="Arial"/>
          <w:sz w:val="22"/>
          <w:szCs w:val="22"/>
          <w:highlight w:val="yellow"/>
          <w:lang w:eastAsia="pt-PT"/>
        </w:rPr>
        <w:t>_____</w:t>
      </w:r>
      <w:r w:rsidRPr="00774714">
        <w:rPr>
          <w:rFonts w:ascii="Verdana" w:eastAsia="Times New Roman" w:hAnsi="Verdana" w:cs="Arial"/>
          <w:sz w:val="22"/>
          <w:szCs w:val="22"/>
          <w:lang w:eastAsia="pt-PT"/>
        </w:rPr>
        <w:t xml:space="preserve"> euros), devendo a primeira fração ser realizado no prazo de 30 (trinta) dias após assinatura do presente Acordo.</w:t>
      </w:r>
    </w:p>
    <w:p w14:paraId="5AAD2768" w14:textId="7343ADED" w:rsidR="00222210" w:rsidRPr="00222210" w:rsidRDefault="00222210" w:rsidP="00917D21">
      <w:pPr>
        <w:numPr>
          <w:ilvl w:val="0"/>
          <w:numId w:val="43"/>
        </w:numPr>
        <w:tabs>
          <w:tab w:val="left" w:pos="0"/>
        </w:tabs>
        <w:spacing w:before="120" w:after="120" w:line="360" w:lineRule="auto"/>
        <w:jc w:val="both"/>
        <w:rPr>
          <w:rFonts w:ascii="Verdana" w:eastAsia="Times New Roman" w:hAnsi="Verdana" w:cs="Arial"/>
          <w:sz w:val="22"/>
          <w:szCs w:val="22"/>
          <w:lang w:eastAsia="pt-PT"/>
        </w:rPr>
      </w:pPr>
      <w:r w:rsidRPr="00222210">
        <w:rPr>
          <w:rFonts w:ascii="Verdana" w:eastAsia="Times New Roman" w:hAnsi="Verdana" w:cs="Arial"/>
          <w:sz w:val="22"/>
          <w:szCs w:val="22"/>
          <w:lang w:eastAsia="pt-PT"/>
        </w:rPr>
        <w:t xml:space="preserve">A </w:t>
      </w:r>
      <w:r w:rsidR="00DE189F">
        <w:rPr>
          <w:rFonts w:ascii="Verdana" w:eastAsia="Times New Roman" w:hAnsi="Verdana" w:cs="Arial"/>
          <w:sz w:val="22"/>
          <w:szCs w:val="22"/>
          <w:lang w:eastAsia="pt-PT"/>
        </w:rPr>
        <w:t>SIGNATÁRIA</w:t>
      </w:r>
      <w:r w:rsidRPr="00222210">
        <w:rPr>
          <w:rFonts w:ascii="Verdana" w:eastAsia="Times New Roman" w:hAnsi="Verdana" w:cs="Arial"/>
          <w:sz w:val="22"/>
          <w:szCs w:val="22"/>
          <w:lang w:eastAsia="pt-PT"/>
        </w:rPr>
        <w:t xml:space="preserve"> deve proceder ao pagamento do(s) valore(s) referido(s) no número anterior no prazo de 30 (trinta) dias a contar da data de emiss</w:t>
      </w:r>
      <w:r w:rsidR="003555E4">
        <w:rPr>
          <w:rFonts w:ascii="Verdana" w:eastAsia="Times New Roman" w:hAnsi="Verdana" w:cs="Arial"/>
          <w:sz w:val="22"/>
          <w:szCs w:val="22"/>
          <w:lang w:eastAsia="pt-PT"/>
        </w:rPr>
        <w:t>ão da(s) respetiva(s) fatura(s).</w:t>
      </w:r>
    </w:p>
    <w:p w14:paraId="3B51AE31" w14:textId="3FCDA2CA" w:rsidR="0070446B" w:rsidRPr="00D77C1F" w:rsidRDefault="00222210" w:rsidP="00917D21">
      <w:pPr>
        <w:numPr>
          <w:ilvl w:val="0"/>
          <w:numId w:val="43"/>
        </w:numPr>
        <w:tabs>
          <w:tab w:val="left" w:pos="0"/>
        </w:tabs>
        <w:spacing w:before="120" w:after="120" w:line="360" w:lineRule="auto"/>
        <w:jc w:val="both"/>
        <w:rPr>
          <w:rFonts w:ascii="Verdana" w:eastAsia="Times New Roman" w:hAnsi="Verdana" w:cs="Arial"/>
          <w:sz w:val="22"/>
          <w:szCs w:val="22"/>
          <w:lang w:eastAsia="pt-PT"/>
        </w:rPr>
      </w:pPr>
      <w:r w:rsidRPr="00222210">
        <w:rPr>
          <w:rFonts w:ascii="Verdana" w:eastAsia="Times New Roman" w:hAnsi="Verdana" w:cs="Arial"/>
          <w:sz w:val="22"/>
          <w:szCs w:val="22"/>
          <w:lang w:eastAsia="pt-PT"/>
        </w:rPr>
        <w:t xml:space="preserve"> </w:t>
      </w:r>
      <w:r w:rsidR="3606EFA9" w:rsidRPr="00D77C1F">
        <w:rPr>
          <w:rFonts w:ascii="Verdana" w:eastAsia="Times New Roman" w:hAnsi="Verdana" w:cs="Arial"/>
          <w:sz w:val="22"/>
          <w:szCs w:val="22"/>
          <w:lang w:eastAsia="pt-PT"/>
        </w:rPr>
        <w:t xml:space="preserve">A data de início da contagem do período de referência para a adoção de cada plano </w:t>
      </w:r>
      <w:r w:rsidR="006B7855" w:rsidRPr="00D77C1F">
        <w:rPr>
          <w:rFonts w:ascii="Verdana" w:eastAsia="Times New Roman" w:hAnsi="Verdana" w:cs="Arial"/>
          <w:sz w:val="22"/>
          <w:szCs w:val="22"/>
          <w:lang w:eastAsia="pt-PT"/>
        </w:rPr>
        <w:t>de adesão</w:t>
      </w:r>
      <w:r w:rsidR="007039BC" w:rsidRPr="00D77C1F">
        <w:rPr>
          <w:rFonts w:ascii="Verdana" w:eastAsia="Times New Roman" w:hAnsi="Verdana" w:cs="Arial"/>
          <w:sz w:val="22"/>
          <w:szCs w:val="22"/>
          <w:lang w:eastAsia="pt-PT"/>
        </w:rPr>
        <w:t xml:space="preserve"> </w:t>
      </w:r>
      <w:r w:rsidR="006B7855" w:rsidRPr="00D77C1F">
        <w:rPr>
          <w:rFonts w:ascii="Verdana" w:eastAsia="Times New Roman" w:hAnsi="Verdana" w:cs="Arial"/>
          <w:sz w:val="22"/>
          <w:szCs w:val="22"/>
          <w:lang w:eastAsia="pt-PT"/>
        </w:rPr>
        <w:t>é</w:t>
      </w:r>
      <w:r w:rsidR="3606EFA9" w:rsidRPr="00D77C1F">
        <w:rPr>
          <w:rFonts w:ascii="Verdana" w:eastAsia="Times New Roman" w:hAnsi="Verdana" w:cs="Arial"/>
          <w:sz w:val="22"/>
          <w:szCs w:val="22"/>
          <w:lang w:eastAsia="pt-PT"/>
        </w:rPr>
        <w:t xml:space="preserve"> o dia útil seguinte ao pagamento efetuado nos termos </w:t>
      </w:r>
      <w:r w:rsidR="00FD2184">
        <w:rPr>
          <w:rFonts w:ascii="Verdana" w:eastAsia="Times New Roman" w:hAnsi="Verdana" w:cs="Arial"/>
          <w:sz w:val="22"/>
          <w:szCs w:val="22"/>
          <w:lang w:eastAsia="pt-PT"/>
        </w:rPr>
        <w:t>do n.º 3</w:t>
      </w:r>
      <w:r w:rsidR="001E2A29" w:rsidRPr="00D77C1F">
        <w:rPr>
          <w:rFonts w:ascii="Verdana" w:eastAsia="Times New Roman" w:hAnsi="Verdana" w:cs="Arial"/>
          <w:sz w:val="22"/>
          <w:szCs w:val="22"/>
          <w:lang w:eastAsia="pt-PT"/>
        </w:rPr>
        <w:t>.</w:t>
      </w:r>
    </w:p>
    <w:p w14:paraId="25DA3B8C" w14:textId="77777777" w:rsidR="00BE413D" w:rsidRPr="00D77C1F" w:rsidRDefault="00BE413D" w:rsidP="00D77C1F">
      <w:pPr>
        <w:keepNext/>
        <w:tabs>
          <w:tab w:val="left" w:pos="0"/>
        </w:tabs>
        <w:spacing w:after="120" w:line="360" w:lineRule="auto"/>
        <w:jc w:val="center"/>
        <w:rPr>
          <w:rFonts w:ascii="Verdana" w:eastAsia="Times New Roman" w:hAnsi="Verdana" w:cs="Arial"/>
          <w:sz w:val="22"/>
          <w:szCs w:val="22"/>
          <w:highlight w:val="yellow"/>
          <w:lang w:eastAsia="pt-PT"/>
        </w:rPr>
      </w:pPr>
    </w:p>
    <w:p w14:paraId="4F8228CE" w14:textId="469FF36E" w:rsidR="0026587B" w:rsidRPr="00D77C1F" w:rsidRDefault="00BE413D" w:rsidP="00D77C1F">
      <w:pPr>
        <w:keepNext/>
        <w:tabs>
          <w:tab w:val="left" w:pos="0"/>
        </w:tabs>
        <w:spacing w:after="12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B56B29">
        <w:rPr>
          <w:rFonts w:ascii="Verdana" w:eastAsia="Times New Roman" w:hAnsi="Verdana" w:cs="Arial"/>
          <w:b/>
          <w:bCs/>
          <w:sz w:val="22"/>
          <w:szCs w:val="22"/>
          <w:lang w:eastAsia="pt-PT"/>
        </w:rPr>
        <w:t>8ª</w:t>
      </w:r>
    </w:p>
    <w:p w14:paraId="4F644D6A" w14:textId="77777777" w:rsidR="0026587B" w:rsidRPr="00D77C1F" w:rsidRDefault="3606EFA9" w:rsidP="00D77C1F">
      <w:pPr>
        <w:keepNext/>
        <w:tabs>
          <w:tab w:val="left" w:pos="0"/>
        </w:tabs>
        <w:spacing w:after="12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(Confidencialidade de informação)</w:t>
      </w:r>
    </w:p>
    <w:p w14:paraId="59050ECB" w14:textId="2637A6FD" w:rsidR="00B712DB" w:rsidRPr="00D77C1F" w:rsidRDefault="3606EFA9" w:rsidP="00D77C1F">
      <w:pPr>
        <w:keepNext/>
        <w:numPr>
          <w:ilvl w:val="0"/>
          <w:numId w:val="3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As PARTES obrigam-se a guardar reserva e confidencialidade sobre a informação disponibilizada pela CONTRAPARTE no âmbito do presente </w:t>
      </w:r>
      <w:r w:rsidR="00B56B29">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 até que a mesma se venha, por forma legítima, a torna</w:t>
      </w:r>
      <w:r w:rsidR="00442EE1">
        <w:rPr>
          <w:rFonts w:ascii="Verdana" w:eastAsia="Times New Roman" w:hAnsi="Verdana" w:cs="Arial"/>
          <w:sz w:val="22"/>
          <w:szCs w:val="22"/>
          <w:lang w:eastAsia="pt-PT"/>
        </w:rPr>
        <w:t>r</w:t>
      </w:r>
      <w:r w:rsidRPr="00D77C1F">
        <w:rPr>
          <w:rFonts w:ascii="Verdana" w:eastAsia="Times New Roman" w:hAnsi="Verdana" w:cs="Arial"/>
          <w:sz w:val="22"/>
          <w:szCs w:val="22"/>
          <w:lang w:eastAsia="pt-PT"/>
        </w:rPr>
        <w:t xml:space="preserve"> pública</w:t>
      </w:r>
      <w:r w:rsidR="003555E4">
        <w:rPr>
          <w:rFonts w:ascii="Verdana" w:eastAsia="Times New Roman" w:hAnsi="Verdana" w:cs="Arial"/>
          <w:sz w:val="22"/>
          <w:szCs w:val="22"/>
          <w:lang w:eastAsia="pt-PT"/>
        </w:rPr>
        <w:t>.</w:t>
      </w:r>
    </w:p>
    <w:p w14:paraId="55FAA888" w14:textId="763EF642" w:rsidR="0026587B" w:rsidRPr="00D77C1F" w:rsidRDefault="00B712DB" w:rsidP="3606EFA9">
      <w:pPr>
        <w:numPr>
          <w:ilvl w:val="0"/>
          <w:numId w:val="3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C</w:t>
      </w:r>
      <w:r w:rsidR="3606EFA9" w:rsidRPr="00D77C1F">
        <w:rPr>
          <w:rFonts w:ascii="Verdana" w:eastAsia="Times New Roman" w:hAnsi="Verdana" w:cs="Arial"/>
          <w:sz w:val="22"/>
          <w:szCs w:val="22"/>
          <w:lang w:eastAsia="pt-PT"/>
        </w:rPr>
        <w:t>aso não se verifique</w:t>
      </w:r>
      <w:r w:rsidRPr="00D77C1F">
        <w:rPr>
          <w:rFonts w:ascii="Verdana" w:eastAsia="Times New Roman" w:hAnsi="Verdana" w:cs="Arial"/>
          <w:sz w:val="22"/>
          <w:szCs w:val="22"/>
          <w:lang w:eastAsia="pt-PT"/>
        </w:rPr>
        <w:t xml:space="preserve"> o previsto no </w:t>
      </w:r>
      <w:r w:rsidR="00442EE1" w:rsidRPr="00D77C1F">
        <w:rPr>
          <w:rFonts w:ascii="Verdana" w:eastAsia="Times New Roman" w:hAnsi="Verdana" w:cs="Arial"/>
          <w:sz w:val="22"/>
          <w:szCs w:val="22"/>
          <w:lang w:eastAsia="pt-PT"/>
        </w:rPr>
        <w:t>n</w:t>
      </w:r>
      <w:r w:rsidR="00442EE1">
        <w:rPr>
          <w:rFonts w:ascii="Verdana" w:eastAsia="Times New Roman" w:hAnsi="Verdana" w:cs="Arial"/>
          <w:sz w:val="22"/>
          <w:szCs w:val="22"/>
          <w:lang w:eastAsia="pt-PT"/>
        </w:rPr>
        <w:t>úmero</w:t>
      </w:r>
      <w:r w:rsidR="00442EE1" w:rsidRPr="00D77C1F">
        <w:rPr>
          <w:rFonts w:ascii="Verdana" w:eastAsia="Times New Roman" w:hAnsi="Verdana" w:cs="Arial"/>
          <w:sz w:val="22"/>
          <w:szCs w:val="22"/>
          <w:lang w:eastAsia="pt-PT"/>
        </w:rPr>
        <w:t xml:space="preserve"> anterior</w:t>
      </w:r>
      <w:r w:rsidR="3606EFA9"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 xml:space="preserve">as PARTES </w:t>
      </w:r>
      <w:r w:rsidR="3606EFA9" w:rsidRPr="00D77C1F">
        <w:rPr>
          <w:rFonts w:ascii="Verdana" w:eastAsia="Times New Roman" w:hAnsi="Verdana" w:cs="Arial"/>
          <w:sz w:val="22"/>
          <w:szCs w:val="22"/>
          <w:lang w:eastAsia="pt-PT"/>
        </w:rPr>
        <w:t xml:space="preserve">continuarão vinculadas </w:t>
      </w:r>
      <w:r w:rsidR="001D191E" w:rsidRPr="00D77C1F">
        <w:rPr>
          <w:rFonts w:ascii="Verdana" w:eastAsia="Times New Roman" w:hAnsi="Verdana" w:cs="Arial"/>
          <w:sz w:val="22"/>
          <w:szCs w:val="22"/>
          <w:lang w:eastAsia="pt-PT"/>
        </w:rPr>
        <w:t>à obrigaç</w:t>
      </w:r>
      <w:r w:rsidR="00442EE1">
        <w:rPr>
          <w:rFonts w:ascii="Verdana" w:eastAsia="Times New Roman" w:hAnsi="Verdana" w:cs="Arial"/>
          <w:sz w:val="22"/>
          <w:szCs w:val="22"/>
          <w:lang w:eastAsia="pt-PT"/>
        </w:rPr>
        <w:t>ão</w:t>
      </w:r>
      <w:r w:rsidR="3606EFA9" w:rsidRPr="00D77C1F">
        <w:rPr>
          <w:rFonts w:ascii="Verdana" w:eastAsia="Times New Roman" w:hAnsi="Verdana" w:cs="Arial"/>
          <w:sz w:val="22"/>
          <w:szCs w:val="22"/>
          <w:lang w:eastAsia="pt-PT"/>
        </w:rPr>
        <w:t xml:space="preserve"> acima mencionada por um período de 5 (cinco) anos após o termo do presente </w:t>
      </w:r>
      <w:r w:rsidR="00442EE1">
        <w:rPr>
          <w:rFonts w:ascii="Verdana" w:eastAsia="Times New Roman" w:hAnsi="Verdana" w:cs="Arial"/>
          <w:sz w:val="22"/>
          <w:szCs w:val="22"/>
          <w:lang w:eastAsia="pt-PT"/>
        </w:rPr>
        <w:t>a</w:t>
      </w:r>
      <w:r w:rsidR="3606EFA9" w:rsidRPr="00D77C1F">
        <w:rPr>
          <w:rFonts w:ascii="Verdana" w:eastAsia="Times New Roman" w:hAnsi="Verdana" w:cs="Arial"/>
          <w:sz w:val="22"/>
          <w:szCs w:val="22"/>
          <w:lang w:eastAsia="pt-PT"/>
        </w:rPr>
        <w:t>cordo.</w:t>
      </w:r>
    </w:p>
    <w:p w14:paraId="492EAE6C" w14:textId="35271305" w:rsidR="00407AB5" w:rsidRPr="00D77C1F" w:rsidRDefault="3606EFA9" w:rsidP="3606EFA9">
      <w:pPr>
        <w:numPr>
          <w:ilvl w:val="0"/>
          <w:numId w:val="35"/>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 </w:t>
      </w:r>
      <w:r w:rsidR="00DE189F">
        <w:rPr>
          <w:rFonts w:ascii="Verdana" w:eastAsia="Times New Roman" w:hAnsi="Verdana" w:cs="Arial"/>
          <w:sz w:val="22"/>
          <w:szCs w:val="22"/>
          <w:lang w:eastAsia="pt-PT"/>
        </w:rPr>
        <w:t>SIGNATÁRIA</w:t>
      </w:r>
      <w:r w:rsidR="000C64D4"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é responsável por quaisquer danos ou prejuízos, incluindo danos emergentes e lucros cessantes, resultantes do incumprimento ou cumprimento defeituoso da obrigação de reserva e confidencialidade, isto sem prejuízo da eventual responsabilidade criminal em que possa incorrer.</w:t>
      </w:r>
      <w:bookmarkStart w:id="2" w:name="_Hlk495404075"/>
      <w:bookmarkEnd w:id="2"/>
    </w:p>
    <w:p w14:paraId="60751230" w14:textId="7A8A6B85" w:rsidR="00407AB5" w:rsidRPr="00D77C1F" w:rsidRDefault="00407AB5" w:rsidP="00407AB5">
      <w:pPr>
        <w:tabs>
          <w:tab w:val="left" w:pos="851"/>
        </w:tabs>
        <w:spacing w:before="120" w:after="120" w:line="360" w:lineRule="auto"/>
        <w:jc w:val="both"/>
        <w:rPr>
          <w:rFonts w:ascii="Verdana" w:eastAsia="Times New Roman" w:hAnsi="Verdana" w:cs="Arial"/>
          <w:sz w:val="22"/>
          <w:szCs w:val="22"/>
          <w:lang w:eastAsia="pt-PT"/>
        </w:rPr>
      </w:pPr>
    </w:p>
    <w:p w14:paraId="51512C4A" w14:textId="687A342A" w:rsidR="00660A68" w:rsidRPr="00D77C1F" w:rsidRDefault="00BE413D" w:rsidP="3606EFA9">
      <w:pPr>
        <w:tabs>
          <w:tab w:val="left" w:pos="0"/>
        </w:tabs>
        <w:spacing w:after="12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442EE1">
        <w:rPr>
          <w:rFonts w:ascii="Verdana" w:eastAsia="Times New Roman" w:hAnsi="Verdana" w:cs="Arial"/>
          <w:b/>
          <w:bCs/>
          <w:sz w:val="22"/>
          <w:szCs w:val="22"/>
          <w:lang w:eastAsia="pt-PT"/>
        </w:rPr>
        <w:t>9ª</w:t>
      </w:r>
    </w:p>
    <w:p w14:paraId="321D060C" w14:textId="56570438" w:rsidR="00660A68" w:rsidRPr="00D77C1F" w:rsidRDefault="3606EFA9" w:rsidP="3606EFA9">
      <w:pPr>
        <w:tabs>
          <w:tab w:val="left" w:pos="0"/>
        </w:tabs>
        <w:spacing w:after="12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(Atualizações e alterações)</w:t>
      </w:r>
    </w:p>
    <w:p w14:paraId="44E7DBD6" w14:textId="7141406F" w:rsidR="00CD28D4" w:rsidRPr="00D77C1F" w:rsidRDefault="3606EFA9" w:rsidP="00C215ED">
      <w:pPr>
        <w:numPr>
          <w:ilvl w:val="0"/>
          <w:numId w:val="47"/>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 ADENE reserva-se </w:t>
      </w:r>
      <w:r w:rsidR="00442EE1">
        <w:rPr>
          <w:rFonts w:ascii="Verdana" w:eastAsia="Times New Roman" w:hAnsi="Verdana" w:cs="Arial"/>
          <w:sz w:val="22"/>
          <w:szCs w:val="22"/>
          <w:lang w:eastAsia="pt-PT"/>
        </w:rPr>
        <w:t>no</w:t>
      </w:r>
      <w:r w:rsidRPr="00D77C1F">
        <w:rPr>
          <w:rFonts w:ascii="Verdana" w:eastAsia="Times New Roman" w:hAnsi="Verdana" w:cs="Arial"/>
          <w:sz w:val="22"/>
          <w:szCs w:val="22"/>
          <w:lang w:eastAsia="pt-PT"/>
        </w:rPr>
        <w:t xml:space="preserve"> direito de realizar atualizações das condições gerais de adesão e acesso, dos termos gerais de serviço e das regras de utilização da </w:t>
      </w:r>
      <w:r w:rsidR="008A1CA2">
        <w:rPr>
          <w:rFonts w:ascii="Verdana" w:eastAsia="Times New Roman" w:hAnsi="Verdana" w:cs="Arial"/>
          <w:sz w:val="22"/>
          <w:szCs w:val="22"/>
          <w:lang w:eastAsia="pt-PT"/>
        </w:rPr>
        <w:t>Marca</w:t>
      </w:r>
      <w:r w:rsidRPr="00D77C1F">
        <w:rPr>
          <w:rFonts w:ascii="Verdana" w:eastAsia="Times New Roman" w:hAnsi="Verdana" w:cs="Arial"/>
          <w:sz w:val="22"/>
          <w:szCs w:val="22"/>
          <w:lang w:eastAsia="pt-PT"/>
        </w:rPr>
        <w:t xml:space="preserve">, conforme descritas nas cláusulas 2ª a 5ª do presente </w:t>
      </w:r>
      <w:r w:rsidR="00442EE1">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 sempre com vista a adaptar o sistema a eventuais necessidades identificadas para melhor cumprimento dos objetivos do SEEP.</w:t>
      </w:r>
    </w:p>
    <w:p w14:paraId="05BCD402" w14:textId="77777777" w:rsidR="00774714" w:rsidRDefault="3606EFA9" w:rsidP="00C215ED">
      <w:pPr>
        <w:numPr>
          <w:ilvl w:val="0"/>
          <w:numId w:val="47"/>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lastRenderedPageBreak/>
        <w:t>A ADENE informará os aderentes e notificará a pessoa de contacto de cada um dos mesmos das alterações a introduzir com, pelo menos, 30 (trinta) dias de antecedência em relação à entrada em vigor das mesmas, podendo estes prenunciar-se sobre a sua aceitação ou não das alteraç</w:t>
      </w:r>
      <w:r w:rsidR="00A05784" w:rsidRPr="00D77C1F">
        <w:rPr>
          <w:rFonts w:ascii="Verdana" w:eastAsia="Times New Roman" w:hAnsi="Verdana" w:cs="Arial"/>
          <w:sz w:val="22"/>
          <w:szCs w:val="22"/>
          <w:lang w:eastAsia="pt-PT"/>
        </w:rPr>
        <w:t>ões</w:t>
      </w:r>
      <w:r w:rsidRPr="00D77C1F">
        <w:rPr>
          <w:rFonts w:ascii="Verdana" w:eastAsia="Times New Roman" w:hAnsi="Verdana" w:cs="Arial"/>
          <w:sz w:val="22"/>
          <w:szCs w:val="22"/>
          <w:lang w:eastAsia="pt-PT"/>
        </w:rPr>
        <w:t xml:space="preserve"> durante esse período.</w:t>
      </w:r>
    </w:p>
    <w:p w14:paraId="2B4BC26E" w14:textId="54A44098" w:rsidR="00660A68" w:rsidRPr="00D77C1F" w:rsidRDefault="3606EFA9" w:rsidP="00C215ED">
      <w:pPr>
        <w:numPr>
          <w:ilvl w:val="0"/>
          <w:numId w:val="47"/>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 ausência de resposta do aderente à notificação referida na alínea anterior significa a sua aceitação das atualizações propostas.</w:t>
      </w:r>
    </w:p>
    <w:p w14:paraId="1C49B606" w14:textId="77777777" w:rsidR="00660A68" w:rsidRPr="00D77C1F" w:rsidRDefault="00660A68" w:rsidP="00D77C1F">
      <w:pPr>
        <w:keepNext/>
        <w:tabs>
          <w:tab w:val="left" w:pos="851"/>
        </w:tabs>
        <w:spacing w:before="120" w:after="120" w:line="360" w:lineRule="auto"/>
        <w:jc w:val="both"/>
        <w:rPr>
          <w:rFonts w:ascii="Verdana" w:eastAsia="Times New Roman" w:hAnsi="Verdana" w:cs="Arial"/>
          <w:sz w:val="22"/>
          <w:szCs w:val="22"/>
          <w:lang w:eastAsia="pt-PT"/>
        </w:rPr>
      </w:pPr>
    </w:p>
    <w:p w14:paraId="50EDE973" w14:textId="33302891" w:rsidR="0026587B" w:rsidRPr="00D77C1F" w:rsidRDefault="00BE413D" w:rsidP="00D77C1F">
      <w:pPr>
        <w:keepNext/>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442EE1">
        <w:rPr>
          <w:rFonts w:ascii="Verdana" w:eastAsia="Times New Roman" w:hAnsi="Verdana" w:cs="Arial"/>
          <w:b/>
          <w:bCs/>
          <w:sz w:val="22"/>
          <w:szCs w:val="22"/>
          <w:lang w:eastAsia="pt-PT"/>
        </w:rPr>
        <w:t>10ª</w:t>
      </w:r>
    </w:p>
    <w:p w14:paraId="3107B39A" w14:textId="67620DA7" w:rsidR="0026587B" w:rsidRPr="00D77C1F" w:rsidRDefault="3606EFA9" w:rsidP="00D77C1F">
      <w:pPr>
        <w:keepNext/>
        <w:spacing w:after="240" w:line="360" w:lineRule="auto"/>
        <w:jc w:val="center"/>
        <w:rPr>
          <w:rFonts w:ascii="Verdana" w:eastAsia="Arial Unicode MS" w:hAnsi="Verdana" w:cs="Arial"/>
          <w:b/>
          <w:bCs/>
          <w:sz w:val="22"/>
          <w:szCs w:val="22"/>
        </w:rPr>
      </w:pPr>
      <w:r w:rsidRPr="00D77C1F">
        <w:rPr>
          <w:rFonts w:ascii="Verdana" w:eastAsia="Arial Unicode MS" w:hAnsi="Verdana" w:cs="Arial"/>
          <w:b/>
          <w:bCs/>
          <w:sz w:val="22"/>
          <w:szCs w:val="22"/>
        </w:rPr>
        <w:t>(Cessão da posição contratual)</w:t>
      </w:r>
    </w:p>
    <w:p w14:paraId="0F81E2BB" w14:textId="335C7768" w:rsidR="0026587B" w:rsidRPr="00D77C1F" w:rsidRDefault="00A6237B" w:rsidP="00D77C1F">
      <w:pPr>
        <w:keepNext/>
        <w:spacing w:after="480" w:line="360" w:lineRule="auto"/>
        <w:jc w:val="both"/>
        <w:rPr>
          <w:rFonts w:ascii="Verdana" w:eastAsia="Arial Unicode MS" w:hAnsi="Verdana" w:cs="Arial"/>
          <w:sz w:val="22"/>
          <w:szCs w:val="22"/>
        </w:rPr>
      </w:pPr>
      <w:r>
        <w:rPr>
          <w:rFonts w:ascii="Verdana" w:eastAsia="Arial Unicode MS" w:hAnsi="Verdana" w:cs="Arial"/>
          <w:sz w:val="22"/>
          <w:szCs w:val="22"/>
        </w:rPr>
        <w:t xml:space="preserve">A </w:t>
      </w:r>
      <w:r w:rsidR="00DE189F">
        <w:rPr>
          <w:rFonts w:ascii="Verdana" w:eastAsia="Times New Roman" w:hAnsi="Verdana" w:cs="Arial"/>
          <w:sz w:val="22"/>
          <w:szCs w:val="22"/>
          <w:lang w:eastAsia="pt-PT"/>
        </w:rPr>
        <w:t>SIGNATÁRIA</w:t>
      </w:r>
      <w:r w:rsidR="000C64D4">
        <w:rPr>
          <w:rFonts w:ascii="Verdana" w:eastAsia="Arial Unicode MS" w:hAnsi="Verdana" w:cs="Arial"/>
          <w:sz w:val="22"/>
          <w:szCs w:val="22"/>
        </w:rPr>
        <w:t xml:space="preserve"> </w:t>
      </w:r>
      <w:r>
        <w:rPr>
          <w:rFonts w:ascii="Verdana" w:eastAsia="Arial Unicode MS" w:hAnsi="Verdana" w:cs="Arial"/>
          <w:sz w:val="22"/>
          <w:szCs w:val="22"/>
        </w:rPr>
        <w:t xml:space="preserve">não </w:t>
      </w:r>
      <w:r w:rsidR="3606EFA9" w:rsidRPr="00D77C1F">
        <w:rPr>
          <w:rFonts w:ascii="Verdana" w:eastAsia="Arial Unicode MS" w:hAnsi="Verdana" w:cs="Arial"/>
          <w:sz w:val="22"/>
          <w:szCs w:val="22"/>
        </w:rPr>
        <w:t xml:space="preserve">poderá ceder a sua posição contratual, no todo ou em parte, ou associar-se seja sobre que forma for a outra entidade para a execução do presente </w:t>
      </w:r>
      <w:r w:rsidR="00442EE1">
        <w:rPr>
          <w:rFonts w:ascii="Verdana" w:eastAsia="Arial Unicode MS" w:hAnsi="Verdana" w:cs="Arial"/>
          <w:sz w:val="22"/>
          <w:szCs w:val="22"/>
        </w:rPr>
        <w:t>a</w:t>
      </w:r>
      <w:r w:rsidR="3606EFA9" w:rsidRPr="00D77C1F">
        <w:rPr>
          <w:rFonts w:ascii="Verdana" w:eastAsia="Arial Unicode MS" w:hAnsi="Verdana" w:cs="Arial"/>
          <w:sz w:val="22"/>
          <w:szCs w:val="22"/>
        </w:rPr>
        <w:t xml:space="preserve">cordo, sem o prévio acordo prestado por escrito pela </w:t>
      </w:r>
      <w:r>
        <w:rPr>
          <w:rFonts w:ascii="Verdana" w:eastAsia="Arial Unicode MS" w:hAnsi="Verdana" w:cs="Arial"/>
          <w:sz w:val="22"/>
          <w:szCs w:val="22"/>
        </w:rPr>
        <w:t>ADENE</w:t>
      </w:r>
      <w:r w:rsidR="3606EFA9" w:rsidRPr="00D77C1F">
        <w:rPr>
          <w:rFonts w:ascii="Verdana" w:eastAsia="Arial Unicode MS" w:hAnsi="Verdana" w:cs="Arial"/>
          <w:sz w:val="22"/>
          <w:szCs w:val="22"/>
        </w:rPr>
        <w:t>.</w:t>
      </w:r>
    </w:p>
    <w:p w14:paraId="04E3D3DD" w14:textId="59911F70" w:rsidR="0026587B" w:rsidRPr="00D77C1F" w:rsidRDefault="00BE413D" w:rsidP="3606EFA9">
      <w:pPr>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442EE1">
        <w:rPr>
          <w:rFonts w:ascii="Verdana" w:eastAsia="Times New Roman" w:hAnsi="Verdana" w:cs="Arial"/>
          <w:b/>
          <w:bCs/>
          <w:sz w:val="22"/>
          <w:szCs w:val="22"/>
          <w:lang w:eastAsia="pt-PT"/>
        </w:rPr>
        <w:t>11ª</w:t>
      </w:r>
    </w:p>
    <w:p w14:paraId="3343740B" w14:textId="1CBE8DEC" w:rsidR="0026587B" w:rsidRPr="00D77C1F" w:rsidRDefault="3606EFA9" w:rsidP="3606EFA9">
      <w:pPr>
        <w:tabs>
          <w:tab w:val="left" w:pos="0"/>
        </w:tabs>
        <w:spacing w:after="12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(Comunicações)</w:t>
      </w:r>
    </w:p>
    <w:p w14:paraId="69661BB2" w14:textId="27C93F22" w:rsidR="0026355B" w:rsidRPr="00D77C1F" w:rsidRDefault="3606EFA9" w:rsidP="3606EFA9">
      <w:pPr>
        <w:numPr>
          <w:ilvl w:val="0"/>
          <w:numId w:val="14"/>
        </w:numPr>
        <w:tabs>
          <w:tab w:val="left" w:pos="0"/>
        </w:tabs>
        <w:spacing w:before="120" w:after="120" w:line="360" w:lineRule="auto"/>
        <w:jc w:val="both"/>
        <w:rPr>
          <w:rFonts w:ascii="Verdana" w:eastAsia="Arial Unicode MS" w:hAnsi="Verdana" w:cs="Arial"/>
          <w:sz w:val="22"/>
          <w:szCs w:val="22"/>
        </w:rPr>
      </w:pPr>
      <w:r w:rsidRPr="00D77C1F">
        <w:rPr>
          <w:rFonts w:ascii="Verdana" w:eastAsia="Arial Unicode MS" w:hAnsi="Verdana" w:cs="Arial"/>
          <w:sz w:val="22"/>
          <w:szCs w:val="22"/>
        </w:rPr>
        <w:t xml:space="preserve">Todas as comunicações no âmbito do presente </w:t>
      </w:r>
      <w:r w:rsidR="00442EE1">
        <w:rPr>
          <w:rFonts w:ascii="Verdana" w:eastAsia="Arial Unicode MS" w:hAnsi="Verdana" w:cs="Arial"/>
          <w:sz w:val="22"/>
          <w:szCs w:val="22"/>
        </w:rPr>
        <w:t>a</w:t>
      </w:r>
      <w:r w:rsidRPr="00D77C1F">
        <w:rPr>
          <w:rFonts w:ascii="Verdana" w:eastAsia="Arial Unicode MS" w:hAnsi="Verdana" w:cs="Arial"/>
          <w:sz w:val="22"/>
          <w:szCs w:val="22"/>
        </w:rPr>
        <w:t xml:space="preserve">cordo deverão ser efetuadas por meio de </w:t>
      </w:r>
      <w:r w:rsidR="006B7855" w:rsidRPr="00D77C1F">
        <w:rPr>
          <w:rFonts w:ascii="Verdana" w:eastAsia="Arial Unicode MS" w:hAnsi="Verdana" w:cs="Arial"/>
          <w:sz w:val="22"/>
          <w:szCs w:val="22"/>
        </w:rPr>
        <w:t>c</w:t>
      </w:r>
      <w:r w:rsidRPr="00D77C1F">
        <w:rPr>
          <w:rFonts w:ascii="Verdana" w:eastAsia="Arial Unicode MS" w:hAnsi="Verdana" w:cs="Arial"/>
          <w:sz w:val="22"/>
          <w:szCs w:val="22"/>
        </w:rPr>
        <w:t>orreio eletrónico com aviso de entrega e leitura, para os seguintes contactos:</w:t>
      </w:r>
    </w:p>
    <w:p w14:paraId="6CDB6C77" w14:textId="0A902828" w:rsidR="0026355B" w:rsidRPr="000C64D4" w:rsidRDefault="00DE189F" w:rsidP="3606EFA9">
      <w:pPr>
        <w:pStyle w:val="ListParagraph"/>
        <w:numPr>
          <w:ilvl w:val="0"/>
          <w:numId w:val="34"/>
        </w:numPr>
        <w:tabs>
          <w:tab w:val="left" w:pos="0"/>
        </w:tabs>
        <w:spacing w:before="120" w:after="12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SIGNATÁRIA</w:t>
      </w: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3845"/>
      </w:tblGrid>
      <w:tr w:rsidR="00FA299D" w:rsidRPr="00BE413D" w14:paraId="5206861A" w14:textId="77777777" w:rsidTr="36D5FB9E">
        <w:tc>
          <w:tcPr>
            <w:tcW w:w="3939" w:type="dxa"/>
          </w:tcPr>
          <w:p w14:paraId="1F27CB09" w14:textId="62E072FE" w:rsidR="00FA299D" w:rsidRPr="00D77C1F" w:rsidRDefault="3606EFA9" w:rsidP="3606EFA9">
            <w:pPr>
              <w:tabs>
                <w:tab w:val="left" w:pos="0"/>
              </w:tabs>
              <w:spacing w:before="60" w:after="60"/>
              <w:jc w:val="both"/>
              <w:rPr>
                <w:rFonts w:ascii="Verdana" w:eastAsia="Times New Roman" w:hAnsi="Verdana" w:cs="Arial"/>
                <w:sz w:val="22"/>
                <w:szCs w:val="22"/>
                <w:highlight w:val="yellow"/>
                <w:lang w:eastAsia="pt-PT"/>
              </w:rPr>
            </w:pPr>
            <w:r w:rsidRPr="00D77C1F">
              <w:rPr>
                <w:rFonts w:ascii="Verdana" w:eastAsia="Arial Unicode MS" w:hAnsi="Verdana" w:cs="Arial"/>
                <w:sz w:val="22"/>
                <w:szCs w:val="22"/>
              </w:rPr>
              <w:t>Nome de pessoa de contacto:</w:t>
            </w:r>
          </w:p>
        </w:tc>
        <w:tc>
          <w:tcPr>
            <w:tcW w:w="3845" w:type="dxa"/>
          </w:tcPr>
          <w:p w14:paraId="54A4D184" w14:textId="1007DAB7" w:rsidR="00FA299D" w:rsidRPr="00AF7639" w:rsidRDefault="00AF7639" w:rsidP="00FA299D">
            <w:pPr>
              <w:tabs>
                <w:tab w:val="left" w:pos="0"/>
              </w:tabs>
              <w:spacing w:before="60" w:after="60"/>
              <w:jc w:val="both"/>
              <w:rPr>
                <w:rFonts w:ascii="Verdana" w:eastAsia="Times New Roman" w:hAnsi="Verdana" w:cs="Arial"/>
                <w:sz w:val="22"/>
                <w:szCs w:val="22"/>
                <w:highlight w:val="yellow"/>
                <w:lang w:eastAsia="pt-PT"/>
              </w:rPr>
            </w:pPr>
            <w:r w:rsidRPr="00AF7639">
              <w:rPr>
                <w:rFonts w:ascii="Verdana" w:eastAsia="Times New Roman" w:hAnsi="Verdana" w:cs="Arial"/>
                <w:sz w:val="22"/>
                <w:szCs w:val="22"/>
                <w:highlight w:val="yellow"/>
                <w:lang w:eastAsia="pt-PT"/>
              </w:rPr>
              <w:t>nome</w:t>
            </w:r>
          </w:p>
        </w:tc>
      </w:tr>
      <w:tr w:rsidR="00FA299D" w:rsidRPr="00BE413D" w14:paraId="308BD828" w14:textId="77777777" w:rsidTr="36D5FB9E">
        <w:tc>
          <w:tcPr>
            <w:tcW w:w="3939" w:type="dxa"/>
          </w:tcPr>
          <w:p w14:paraId="0120F8A1" w14:textId="58E2CBBE" w:rsidR="00FA299D" w:rsidRPr="00D77C1F" w:rsidRDefault="3606EFA9" w:rsidP="3606EFA9">
            <w:pPr>
              <w:tabs>
                <w:tab w:val="left" w:pos="0"/>
              </w:tabs>
              <w:spacing w:before="60" w:after="60"/>
              <w:jc w:val="both"/>
              <w:rPr>
                <w:rFonts w:ascii="Verdana" w:eastAsia="Times New Roman" w:hAnsi="Verdana" w:cs="Arial"/>
                <w:sz w:val="22"/>
                <w:szCs w:val="22"/>
                <w:highlight w:val="yellow"/>
                <w:lang w:eastAsia="pt-PT"/>
              </w:rPr>
            </w:pPr>
            <w:r w:rsidRPr="00D77C1F">
              <w:rPr>
                <w:rFonts w:ascii="Verdana" w:eastAsia="Arial Unicode MS" w:hAnsi="Verdana" w:cs="Arial"/>
                <w:sz w:val="22"/>
                <w:szCs w:val="22"/>
              </w:rPr>
              <w:t>Correio eletrónico para contacto:</w:t>
            </w:r>
          </w:p>
        </w:tc>
        <w:tc>
          <w:tcPr>
            <w:tcW w:w="3845" w:type="dxa"/>
          </w:tcPr>
          <w:p w14:paraId="68EEE9CA" w14:textId="7C16649A" w:rsidR="00FA299D" w:rsidRPr="00AF7639" w:rsidRDefault="00AF7639" w:rsidP="00917D21">
            <w:pPr>
              <w:tabs>
                <w:tab w:val="left" w:pos="0"/>
              </w:tabs>
              <w:spacing w:before="60" w:after="60"/>
              <w:jc w:val="both"/>
              <w:rPr>
                <w:rFonts w:ascii="Verdana" w:eastAsia="Times New Roman" w:hAnsi="Verdana" w:cs="Arial"/>
                <w:sz w:val="22"/>
                <w:szCs w:val="22"/>
                <w:highlight w:val="yellow"/>
                <w:lang w:eastAsia="pt-PT"/>
              </w:rPr>
            </w:pPr>
            <w:r w:rsidRPr="00AF7639">
              <w:rPr>
                <w:rFonts w:ascii="Verdana" w:eastAsia="Times New Roman" w:hAnsi="Verdana" w:cs="Arial"/>
                <w:sz w:val="22"/>
                <w:szCs w:val="22"/>
                <w:highlight w:val="yellow"/>
                <w:lang w:eastAsia="pt-PT"/>
              </w:rPr>
              <w:t>e-mail</w:t>
            </w:r>
          </w:p>
        </w:tc>
      </w:tr>
    </w:tbl>
    <w:p w14:paraId="3B241323" w14:textId="6A877BAA" w:rsidR="00FA299D" w:rsidRPr="00D77C1F" w:rsidRDefault="00FA299D">
      <w:pPr>
        <w:rPr>
          <w:rFonts w:ascii="Verdana" w:hAnsi="Verdana"/>
        </w:rPr>
      </w:pPr>
    </w:p>
    <w:p w14:paraId="2049EAC1" w14:textId="3BA1A18A" w:rsidR="0026355B" w:rsidRPr="00D77C1F" w:rsidRDefault="3606EFA9" w:rsidP="3606EFA9">
      <w:pPr>
        <w:pStyle w:val="ListParagraph"/>
        <w:numPr>
          <w:ilvl w:val="0"/>
          <w:numId w:val="34"/>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ADENE</w:t>
      </w: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3845"/>
      </w:tblGrid>
      <w:tr w:rsidR="00FA299D" w:rsidRPr="00BE413D" w14:paraId="06BC8340" w14:textId="77777777" w:rsidTr="36D5FB9E">
        <w:tc>
          <w:tcPr>
            <w:tcW w:w="3939" w:type="dxa"/>
          </w:tcPr>
          <w:p w14:paraId="5568474A" w14:textId="77777777" w:rsidR="00FA299D" w:rsidRPr="00D77C1F" w:rsidRDefault="3606EFA9" w:rsidP="3606EFA9">
            <w:pPr>
              <w:tabs>
                <w:tab w:val="left" w:pos="0"/>
              </w:tabs>
              <w:spacing w:before="60" w:after="60"/>
              <w:jc w:val="both"/>
              <w:rPr>
                <w:rFonts w:ascii="Verdana" w:eastAsia="Times New Roman" w:hAnsi="Verdana" w:cs="Arial"/>
                <w:sz w:val="22"/>
                <w:szCs w:val="22"/>
                <w:highlight w:val="yellow"/>
                <w:lang w:eastAsia="pt-PT"/>
              </w:rPr>
            </w:pPr>
            <w:r w:rsidRPr="00D77C1F">
              <w:rPr>
                <w:rFonts w:ascii="Verdana" w:eastAsia="Arial Unicode MS" w:hAnsi="Verdana" w:cs="Arial"/>
                <w:sz w:val="22"/>
                <w:szCs w:val="22"/>
              </w:rPr>
              <w:t>Nome de pessoa de contacto:</w:t>
            </w:r>
          </w:p>
        </w:tc>
        <w:tc>
          <w:tcPr>
            <w:tcW w:w="3845" w:type="dxa"/>
          </w:tcPr>
          <w:p w14:paraId="1C83C8D6" w14:textId="599B7A06" w:rsidR="00FA299D" w:rsidRPr="00D77C1F" w:rsidRDefault="3606EFA9" w:rsidP="3606EFA9">
            <w:pPr>
              <w:tabs>
                <w:tab w:val="left" w:pos="0"/>
              </w:tabs>
              <w:spacing w:before="60" w:after="60"/>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Paulo Santos</w:t>
            </w:r>
          </w:p>
        </w:tc>
      </w:tr>
      <w:tr w:rsidR="00FA299D" w:rsidRPr="00BE413D" w14:paraId="0170B3E9" w14:textId="77777777" w:rsidTr="36D5FB9E">
        <w:tc>
          <w:tcPr>
            <w:tcW w:w="3939" w:type="dxa"/>
          </w:tcPr>
          <w:p w14:paraId="0FD2580E" w14:textId="77777777" w:rsidR="00FA299D" w:rsidRPr="00D77C1F" w:rsidRDefault="3606EFA9" w:rsidP="3606EFA9">
            <w:pPr>
              <w:tabs>
                <w:tab w:val="left" w:pos="0"/>
              </w:tabs>
              <w:spacing w:before="60" w:after="60"/>
              <w:jc w:val="both"/>
              <w:rPr>
                <w:rFonts w:ascii="Verdana" w:eastAsia="Times New Roman" w:hAnsi="Verdana" w:cs="Arial"/>
                <w:sz w:val="22"/>
                <w:szCs w:val="22"/>
                <w:highlight w:val="yellow"/>
                <w:lang w:eastAsia="pt-PT"/>
              </w:rPr>
            </w:pPr>
            <w:r w:rsidRPr="00D77C1F">
              <w:rPr>
                <w:rFonts w:ascii="Verdana" w:eastAsia="Arial Unicode MS" w:hAnsi="Verdana" w:cs="Arial"/>
                <w:sz w:val="22"/>
                <w:szCs w:val="22"/>
              </w:rPr>
              <w:t>Correio eletrónico para contacto:</w:t>
            </w:r>
          </w:p>
        </w:tc>
        <w:tc>
          <w:tcPr>
            <w:tcW w:w="3845" w:type="dxa"/>
          </w:tcPr>
          <w:p w14:paraId="1388C816" w14:textId="57B83FBE" w:rsidR="00FA299D" w:rsidRPr="00D77C1F" w:rsidRDefault="3606EFA9" w:rsidP="3606EFA9">
            <w:pPr>
              <w:tabs>
                <w:tab w:val="left" w:pos="0"/>
              </w:tabs>
              <w:spacing w:before="60" w:after="60"/>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paulo.santos@adene.pt</w:t>
            </w:r>
          </w:p>
        </w:tc>
      </w:tr>
    </w:tbl>
    <w:p w14:paraId="68A9027F" w14:textId="6E87B472" w:rsidR="00FA299D" w:rsidRPr="00D77C1F" w:rsidRDefault="3606EFA9" w:rsidP="3606EFA9">
      <w:pPr>
        <w:numPr>
          <w:ilvl w:val="0"/>
          <w:numId w:val="14"/>
        </w:numPr>
        <w:tabs>
          <w:tab w:val="left" w:pos="0"/>
        </w:tabs>
        <w:spacing w:before="360" w:after="240" w:line="360" w:lineRule="auto"/>
        <w:ind w:left="425" w:hanging="425"/>
        <w:jc w:val="both"/>
        <w:rPr>
          <w:rFonts w:ascii="Verdana" w:eastAsia="Arial Unicode MS" w:hAnsi="Verdana" w:cs="Arial"/>
          <w:sz w:val="22"/>
          <w:szCs w:val="22"/>
        </w:rPr>
      </w:pPr>
      <w:r w:rsidRPr="00D77C1F">
        <w:rPr>
          <w:rFonts w:ascii="Verdana" w:eastAsia="Arial Unicode MS" w:hAnsi="Verdana" w:cs="Arial"/>
          <w:sz w:val="22"/>
          <w:szCs w:val="22"/>
        </w:rPr>
        <w:t>O representante referido no número anterior pode, por determinação de qualquer das PARTES, ser substituído, devendo a CONTRAPARTE ser informada de tal facto</w:t>
      </w:r>
      <w:r w:rsidR="00442EE1">
        <w:rPr>
          <w:rFonts w:ascii="Verdana" w:eastAsia="Arial Unicode MS" w:hAnsi="Verdana" w:cs="Arial"/>
          <w:sz w:val="22"/>
          <w:szCs w:val="22"/>
        </w:rPr>
        <w:t>,</w:t>
      </w:r>
      <w:r w:rsidRPr="00D77C1F">
        <w:rPr>
          <w:rFonts w:ascii="Verdana" w:eastAsia="Arial Unicode MS" w:hAnsi="Verdana" w:cs="Arial"/>
          <w:sz w:val="22"/>
          <w:szCs w:val="22"/>
        </w:rPr>
        <w:t xml:space="preserve"> mediante notificação efetuada para o efeito.</w:t>
      </w:r>
    </w:p>
    <w:p w14:paraId="7F354864" w14:textId="725FB7C5" w:rsidR="00FA299D" w:rsidRDefault="00FA299D" w:rsidP="00FA299D">
      <w:pPr>
        <w:tabs>
          <w:tab w:val="left" w:pos="0"/>
        </w:tabs>
        <w:spacing w:before="120" w:after="240" w:line="360" w:lineRule="auto"/>
        <w:jc w:val="both"/>
        <w:rPr>
          <w:rFonts w:ascii="Verdana" w:eastAsia="Arial Unicode MS" w:hAnsi="Verdana" w:cs="Arial"/>
          <w:sz w:val="22"/>
          <w:szCs w:val="22"/>
        </w:rPr>
      </w:pPr>
    </w:p>
    <w:p w14:paraId="5D19E99D" w14:textId="77777777" w:rsidR="000A0EA3" w:rsidRPr="00D77C1F" w:rsidRDefault="000A0EA3" w:rsidP="00FA299D">
      <w:pPr>
        <w:tabs>
          <w:tab w:val="left" w:pos="0"/>
        </w:tabs>
        <w:spacing w:before="120" w:after="240" w:line="360" w:lineRule="auto"/>
        <w:jc w:val="both"/>
        <w:rPr>
          <w:rFonts w:ascii="Verdana" w:eastAsia="Arial Unicode MS" w:hAnsi="Verdana" w:cs="Arial"/>
          <w:sz w:val="22"/>
          <w:szCs w:val="22"/>
        </w:rPr>
      </w:pPr>
    </w:p>
    <w:p w14:paraId="25E17E6E" w14:textId="2F6FE095" w:rsidR="0026587B" w:rsidRPr="00D77C1F" w:rsidRDefault="00BE413D" w:rsidP="3606EFA9">
      <w:pPr>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442EE1">
        <w:rPr>
          <w:rFonts w:ascii="Verdana" w:eastAsia="Times New Roman" w:hAnsi="Verdana" w:cs="Arial"/>
          <w:b/>
          <w:bCs/>
          <w:sz w:val="22"/>
          <w:szCs w:val="22"/>
          <w:lang w:eastAsia="pt-PT"/>
        </w:rPr>
        <w:t>12ª</w:t>
      </w:r>
    </w:p>
    <w:p w14:paraId="56BBF98F" w14:textId="77777777" w:rsidR="0026587B" w:rsidRPr="00D77C1F" w:rsidRDefault="3606EFA9" w:rsidP="3606EFA9">
      <w:pPr>
        <w:spacing w:after="240" w:line="360" w:lineRule="auto"/>
        <w:jc w:val="center"/>
        <w:rPr>
          <w:rFonts w:ascii="Verdana" w:eastAsia="Arial Unicode MS" w:hAnsi="Verdana" w:cs="Arial"/>
          <w:b/>
          <w:bCs/>
          <w:sz w:val="22"/>
          <w:szCs w:val="22"/>
        </w:rPr>
      </w:pPr>
      <w:r w:rsidRPr="00D77C1F">
        <w:rPr>
          <w:rFonts w:ascii="Verdana" w:eastAsia="Arial Unicode MS" w:hAnsi="Verdana" w:cs="Arial"/>
          <w:b/>
          <w:bCs/>
          <w:sz w:val="22"/>
          <w:szCs w:val="22"/>
        </w:rPr>
        <w:t>(Resolução)</w:t>
      </w:r>
    </w:p>
    <w:p w14:paraId="0461B440" w14:textId="48F26547" w:rsidR="0026587B" w:rsidRPr="00D77C1F" w:rsidRDefault="3606EFA9" w:rsidP="3606EFA9">
      <w:pPr>
        <w:numPr>
          <w:ilvl w:val="0"/>
          <w:numId w:val="32"/>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incumprimento do presente </w:t>
      </w:r>
      <w:r w:rsidR="00442EE1">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 xml:space="preserve">cordo por parte da </w:t>
      </w:r>
      <w:r w:rsidR="00DE189F">
        <w:rPr>
          <w:rFonts w:ascii="Verdana" w:eastAsia="Times New Roman" w:hAnsi="Verdana" w:cs="Arial"/>
          <w:sz w:val="22"/>
          <w:szCs w:val="22"/>
          <w:lang w:eastAsia="pt-PT"/>
        </w:rPr>
        <w:t>SIGNATÁRIA</w:t>
      </w:r>
      <w:r w:rsidR="000C64D4"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 xml:space="preserve">dará à ADENE o direito de </w:t>
      </w:r>
      <w:r w:rsidR="00442EE1">
        <w:rPr>
          <w:rFonts w:ascii="Verdana" w:eastAsia="Times New Roman" w:hAnsi="Verdana" w:cs="Arial"/>
          <w:sz w:val="22"/>
          <w:szCs w:val="22"/>
          <w:lang w:eastAsia="pt-PT"/>
        </w:rPr>
        <w:t xml:space="preserve">o </w:t>
      </w:r>
      <w:r w:rsidR="00C26D58" w:rsidRPr="00D77C1F">
        <w:rPr>
          <w:rFonts w:ascii="Verdana" w:eastAsia="Times New Roman" w:hAnsi="Verdana" w:cs="Arial"/>
          <w:sz w:val="22"/>
          <w:szCs w:val="22"/>
          <w:lang w:eastAsia="pt-PT"/>
        </w:rPr>
        <w:t>resolver</w:t>
      </w:r>
      <w:r w:rsidR="00C26D58">
        <w:rPr>
          <w:rFonts w:ascii="Verdana" w:eastAsia="Times New Roman" w:hAnsi="Verdana" w:cs="Arial"/>
          <w:sz w:val="22"/>
          <w:szCs w:val="22"/>
          <w:lang w:eastAsia="pt-PT"/>
        </w:rPr>
        <w:t>,</w:t>
      </w:r>
      <w:r w:rsidR="00C26D58" w:rsidRPr="00D77C1F">
        <w:rPr>
          <w:rFonts w:ascii="Verdana" w:eastAsia="Times New Roman" w:hAnsi="Verdana" w:cs="Arial"/>
          <w:sz w:val="22"/>
          <w:szCs w:val="22"/>
          <w:lang w:eastAsia="pt-PT"/>
        </w:rPr>
        <w:t xml:space="preserve"> nos</w:t>
      </w:r>
      <w:r w:rsidRPr="00D77C1F">
        <w:rPr>
          <w:rFonts w:ascii="Verdana" w:eastAsia="Times New Roman" w:hAnsi="Verdana" w:cs="Arial"/>
          <w:sz w:val="22"/>
          <w:szCs w:val="22"/>
          <w:lang w:eastAsia="pt-PT"/>
        </w:rPr>
        <w:t xml:space="preserve"> termos gerais do </w:t>
      </w:r>
      <w:r w:rsidR="00442EE1">
        <w:rPr>
          <w:rFonts w:ascii="Verdana" w:eastAsia="Times New Roman" w:hAnsi="Verdana" w:cs="Arial"/>
          <w:sz w:val="22"/>
          <w:szCs w:val="22"/>
          <w:lang w:eastAsia="pt-PT"/>
        </w:rPr>
        <w:t>d</w:t>
      </w:r>
      <w:r w:rsidRPr="00D77C1F">
        <w:rPr>
          <w:rFonts w:ascii="Verdana" w:eastAsia="Times New Roman" w:hAnsi="Verdana" w:cs="Arial"/>
          <w:sz w:val="22"/>
          <w:szCs w:val="22"/>
          <w:lang w:eastAsia="pt-PT"/>
        </w:rPr>
        <w:t>ireito.</w:t>
      </w:r>
    </w:p>
    <w:p w14:paraId="334CB1CD" w14:textId="03ADDF15" w:rsidR="0026587B" w:rsidRPr="00D77C1F" w:rsidRDefault="3606EFA9" w:rsidP="3606EFA9">
      <w:pPr>
        <w:numPr>
          <w:ilvl w:val="0"/>
          <w:numId w:val="32"/>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Para efeitos do número anterior, a ADENE notificará, por escrito, a </w:t>
      </w:r>
      <w:r w:rsidR="00DE189F">
        <w:rPr>
          <w:rFonts w:ascii="Verdana" w:eastAsia="Times New Roman" w:hAnsi="Verdana" w:cs="Arial"/>
          <w:sz w:val="22"/>
          <w:szCs w:val="22"/>
          <w:lang w:eastAsia="pt-PT"/>
        </w:rPr>
        <w:t>SIGNATÁRIA</w:t>
      </w:r>
      <w:r w:rsidR="000C64D4" w:rsidRPr="00D77C1F">
        <w:rPr>
          <w:rFonts w:ascii="Verdana" w:eastAsia="Times New Roman" w:hAnsi="Verdana" w:cs="Arial"/>
          <w:sz w:val="22"/>
          <w:szCs w:val="22"/>
          <w:lang w:eastAsia="pt-PT"/>
        </w:rPr>
        <w:t xml:space="preserve"> </w:t>
      </w:r>
      <w:r w:rsidRPr="00D77C1F">
        <w:rPr>
          <w:rFonts w:ascii="Verdana" w:eastAsia="Times New Roman" w:hAnsi="Verdana" w:cs="Arial"/>
          <w:sz w:val="22"/>
          <w:szCs w:val="22"/>
          <w:lang w:eastAsia="pt-PT"/>
        </w:rPr>
        <w:t>para o cumprimento da obrigação não cumprida e/ou defeituosamente cumprida num prazo suplementar de 5 (cinco) dias úteis, com a cominação de que a obrigação se terá como definitivamente não cumprida se não se verificar o cumprimento dentro do apontado prazo.</w:t>
      </w:r>
    </w:p>
    <w:p w14:paraId="1F7D0AA9" w14:textId="6AD2326F" w:rsidR="0026587B" w:rsidRPr="00D77C1F" w:rsidRDefault="3606EFA9" w:rsidP="3606EFA9">
      <w:pPr>
        <w:numPr>
          <w:ilvl w:val="0"/>
          <w:numId w:val="32"/>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Não se verificando o cumprimento intimado por meio da interpelação admonitória indicada no número anterior, a ADENE poderá resolver então o presente </w:t>
      </w:r>
      <w:r w:rsidR="00BE413D">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 operando-se a resolução no termo do prazo fixado para o cumprimento.</w:t>
      </w:r>
    </w:p>
    <w:p w14:paraId="2DF4C04C" w14:textId="77777777" w:rsidR="00FA299D" w:rsidRPr="00D77C1F" w:rsidRDefault="00FA299D" w:rsidP="00FA299D">
      <w:pPr>
        <w:tabs>
          <w:tab w:val="left" w:pos="0"/>
        </w:tabs>
        <w:spacing w:before="120" w:after="120" w:line="360" w:lineRule="auto"/>
        <w:ind w:left="426"/>
        <w:jc w:val="both"/>
        <w:rPr>
          <w:rFonts w:ascii="Verdana" w:eastAsia="Times New Roman" w:hAnsi="Verdana" w:cs="Arial"/>
          <w:sz w:val="22"/>
          <w:szCs w:val="22"/>
          <w:lang w:eastAsia="pt-PT"/>
        </w:rPr>
      </w:pPr>
    </w:p>
    <w:p w14:paraId="72F133C6" w14:textId="25B62217" w:rsidR="00BE413D" w:rsidRPr="00D77C1F" w:rsidRDefault="00BE413D" w:rsidP="00BE413D">
      <w:pPr>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CLÁUSULA </w:t>
      </w:r>
      <w:r w:rsidR="00442EE1">
        <w:rPr>
          <w:rFonts w:ascii="Verdana" w:eastAsia="Times New Roman" w:hAnsi="Verdana" w:cs="Arial"/>
          <w:b/>
          <w:bCs/>
          <w:sz w:val="22"/>
          <w:szCs w:val="22"/>
          <w:lang w:eastAsia="pt-PT"/>
        </w:rPr>
        <w:t>13ª</w:t>
      </w:r>
    </w:p>
    <w:p w14:paraId="14214CDC" w14:textId="012DC10E" w:rsidR="00187266" w:rsidRDefault="3606EFA9" w:rsidP="00D74E56">
      <w:pPr>
        <w:tabs>
          <w:tab w:val="left" w:pos="0"/>
        </w:tabs>
        <w:spacing w:after="0" w:line="360" w:lineRule="auto"/>
        <w:jc w:val="center"/>
        <w:rPr>
          <w:rFonts w:ascii="Verdana" w:eastAsia="Times New Roman" w:hAnsi="Verdana" w:cs="Arial"/>
          <w:sz w:val="22"/>
          <w:szCs w:val="22"/>
          <w:lang w:eastAsia="pt-PT"/>
        </w:rPr>
      </w:pPr>
      <w:r w:rsidRPr="00D77C1F">
        <w:rPr>
          <w:rFonts w:ascii="Verdana" w:eastAsia="Times New Roman" w:hAnsi="Verdana" w:cs="Arial"/>
          <w:b/>
          <w:bCs/>
          <w:sz w:val="22"/>
          <w:szCs w:val="22"/>
          <w:lang w:eastAsia="pt-PT"/>
        </w:rPr>
        <w:t>(</w:t>
      </w:r>
      <w:r w:rsidR="00187266">
        <w:rPr>
          <w:rFonts w:ascii="Verdana" w:eastAsia="Times New Roman" w:hAnsi="Verdana" w:cs="Arial"/>
          <w:b/>
          <w:bCs/>
          <w:sz w:val="22"/>
          <w:szCs w:val="22"/>
          <w:lang w:eastAsia="pt-PT"/>
        </w:rPr>
        <w:t>Resolução de Litígios</w:t>
      </w:r>
    </w:p>
    <w:p w14:paraId="7C0D677C" w14:textId="00B3FDEE" w:rsidR="00F21351" w:rsidRPr="00D77C1F" w:rsidRDefault="3606EFA9" w:rsidP="3606EFA9">
      <w:pPr>
        <w:numPr>
          <w:ilvl w:val="0"/>
          <w:numId w:val="33"/>
        </w:numPr>
        <w:tabs>
          <w:tab w:val="left" w:pos="0"/>
        </w:tabs>
        <w:spacing w:before="120" w:after="12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As PARTES envidarão todos os esforços em obter uma solução consensual para eventuais conflitos que possam surgir entre ambas em matéria de aplicação, interpretação ou integração das regras por que se rege o presente </w:t>
      </w:r>
      <w:r w:rsidR="00442EE1">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cordo.</w:t>
      </w:r>
    </w:p>
    <w:p w14:paraId="2229D283" w14:textId="4CFD36F9" w:rsidR="0026587B" w:rsidRPr="00D77C1F" w:rsidRDefault="3606EFA9" w:rsidP="3606EFA9">
      <w:pPr>
        <w:numPr>
          <w:ilvl w:val="0"/>
          <w:numId w:val="33"/>
        </w:numPr>
        <w:tabs>
          <w:tab w:val="left" w:pos="0"/>
        </w:tabs>
        <w:spacing w:before="120" w:after="120" w:line="360" w:lineRule="auto"/>
        <w:ind w:left="426" w:hanging="426"/>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Se</w:t>
      </w:r>
      <w:r w:rsidR="008E78C8"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no prazo de 30 (trinta) dias após o início da situação de diferendo</w:t>
      </w:r>
      <w:r w:rsidR="008E78C8" w:rsidRPr="00D77C1F">
        <w:rPr>
          <w:rFonts w:ascii="Verdana" w:eastAsia="Times New Roman" w:hAnsi="Verdana" w:cs="Arial"/>
          <w:sz w:val="22"/>
          <w:szCs w:val="22"/>
          <w:lang w:eastAsia="pt-PT"/>
        </w:rPr>
        <w:t>,</w:t>
      </w:r>
      <w:r w:rsidRPr="00D77C1F">
        <w:rPr>
          <w:rFonts w:ascii="Verdana" w:eastAsia="Times New Roman" w:hAnsi="Verdana" w:cs="Arial"/>
          <w:sz w:val="22"/>
          <w:szCs w:val="22"/>
          <w:lang w:eastAsia="pt-PT"/>
        </w:rPr>
        <w:t xml:space="preserve"> se frustrar a tentativa de conciliação, o litígio ou diferendo será decidido por recurso aos Julgados de Paz ou, nos casos em que tal não seja possível em função do valor da causa, ao Tribunal Judicial da Comarca de Lisboa, com exclusão de qualquer outro.</w:t>
      </w:r>
    </w:p>
    <w:p w14:paraId="1EDE5CAE" w14:textId="77777777" w:rsidR="00FA299D" w:rsidRPr="00D77C1F" w:rsidRDefault="00FA299D" w:rsidP="00FA299D">
      <w:pPr>
        <w:tabs>
          <w:tab w:val="left" w:pos="0"/>
        </w:tabs>
        <w:spacing w:before="120" w:after="120" w:line="360" w:lineRule="auto"/>
        <w:ind w:left="426"/>
        <w:jc w:val="both"/>
        <w:rPr>
          <w:rFonts w:ascii="Verdana" w:eastAsia="Times New Roman" w:hAnsi="Verdana" w:cs="Arial"/>
          <w:sz w:val="22"/>
          <w:szCs w:val="22"/>
          <w:lang w:eastAsia="pt-PT"/>
        </w:rPr>
      </w:pPr>
    </w:p>
    <w:p w14:paraId="3829DD53" w14:textId="77777777" w:rsidR="00AF7639" w:rsidRDefault="00AF7639">
      <w:pPr>
        <w:rPr>
          <w:rFonts w:ascii="Verdana" w:eastAsia="Times New Roman" w:hAnsi="Verdana" w:cs="Arial"/>
          <w:b/>
          <w:bCs/>
          <w:sz w:val="22"/>
          <w:szCs w:val="22"/>
          <w:lang w:eastAsia="pt-PT"/>
        </w:rPr>
      </w:pPr>
      <w:r>
        <w:rPr>
          <w:rFonts w:ascii="Verdana" w:eastAsia="Times New Roman" w:hAnsi="Verdana" w:cs="Arial"/>
          <w:b/>
          <w:bCs/>
          <w:sz w:val="22"/>
          <w:szCs w:val="22"/>
          <w:lang w:eastAsia="pt-PT"/>
        </w:rPr>
        <w:br w:type="page"/>
      </w:r>
    </w:p>
    <w:p w14:paraId="397DAAFB" w14:textId="5353E870" w:rsidR="0026587B" w:rsidRPr="00D77C1F" w:rsidRDefault="00BE413D" w:rsidP="3606EFA9">
      <w:pPr>
        <w:tabs>
          <w:tab w:val="left" w:pos="0"/>
        </w:tabs>
        <w:spacing w:after="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lastRenderedPageBreak/>
        <w:t xml:space="preserve">CLÁUSULA </w:t>
      </w:r>
      <w:r w:rsidR="00442EE1">
        <w:rPr>
          <w:rFonts w:ascii="Verdana" w:eastAsia="Times New Roman" w:hAnsi="Verdana" w:cs="Arial"/>
          <w:b/>
          <w:bCs/>
          <w:sz w:val="22"/>
          <w:szCs w:val="22"/>
          <w:lang w:eastAsia="pt-PT"/>
        </w:rPr>
        <w:t>14ª</w:t>
      </w:r>
    </w:p>
    <w:p w14:paraId="25152C49" w14:textId="77777777" w:rsidR="0026587B" w:rsidRPr="00D77C1F" w:rsidRDefault="3606EFA9" w:rsidP="3606EFA9">
      <w:pPr>
        <w:tabs>
          <w:tab w:val="left" w:pos="0"/>
        </w:tabs>
        <w:spacing w:after="240" w:line="360" w:lineRule="auto"/>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(Vigência)</w:t>
      </w:r>
    </w:p>
    <w:p w14:paraId="1AE39BC4" w14:textId="64679098" w:rsidR="00442EE1" w:rsidRPr="00D74E56" w:rsidRDefault="3606EFA9" w:rsidP="00442EE1">
      <w:pPr>
        <w:pStyle w:val="ListParagraph"/>
        <w:numPr>
          <w:ilvl w:val="0"/>
          <w:numId w:val="39"/>
        </w:numPr>
        <w:spacing w:after="240" w:line="360" w:lineRule="auto"/>
        <w:jc w:val="both"/>
        <w:rPr>
          <w:rFonts w:ascii="Verdana" w:eastAsia="Times New Roman" w:hAnsi="Verdana" w:cs="Arial"/>
          <w:sz w:val="22"/>
          <w:szCs w:val="22"/>
          <w:lang w:eastAsia="pt-PT"/>
        </w:rPr>
      </w:pPr>
      <w:r w:rsidRPr="00D77C1F">
        <w:rPr>
          <w:rFonts w:ascii="Verdana" w:eastAsia="Times New Roman" w:hAnsi="Verdana" w:cs="Arial"/>
          <w:sz w:val="22"/>
          <w:szCs w:val="22"/>
          <w:lang w:eastAsia="pt-PT"/>
        </w:rPr>
        <w:t xml:space="preserve">O presente </w:t>
      </w:r>
      <w:r w:rsidR="00442EE1">
        <w:rPr>
          <w:rFonts w:ascii="Verdana" w:eastAsia="Times New Roman" w:hAnsi="Verdana" w:cs="Arial"/>
          <w:sz w:val="22"/>
          <w:szCs w:val="22"/>
          <w:lang w:eastAsia="pt-PT"/>
        </w:rPr>
        <w:t>a</w:t>
      </w:r>
      <w:r w:rsidRPr="00D77C1F">
        <w:rPr>
          <w:rFonts w:ascii="Verdana" w:eastAsia="Times New Roman" w:hAnsi="Verdana" w:cs="Arial"/>
          <w:sz w:val="22"/>
          <w:szCs w:val="22"/>
          <w:lang w:eastAsia="pt-PT"/>
        </w:rPr>
        <w:t xml:space="preserve">cordo vigorará pelo período </w:t>
      </w:r>
      <w:r w:rsidR="00442EE1">
        <w:rPr>
          <w:rFonts w:ascii="Verdana" w:eastAsia="Times New Roman" w:hAnsi="Verdana" w:cs="Arial"/>
          <w:sz w:val="22"/>
          <w:szCs w:val="22"/>
          <w:lang w:eastAsia="pt-PT"/>
        </w:rPr>
        <w:t xml:space="preserve">de </w:t>
      </w:r>
      <w:r w:rsidR="00187266">
        <w:rPr>
          <w:rFonts w:ascii="Verdana" w:eastAsia="Times New Roman" w:hAnsi="Verdana" w:cs="Arial"/>
          <w:sz w:val="22"/>
          <w:szCs w:val="22"/>
          <w:lang w:eastAsia="pt-PT"/>
        </w:rPr>
        <w:t>2 (</w:t>
      </w:r>
      <w:r w:rsidR="00442EE1">
        <w:rPr>
          <w:rFonts w:ascii="Verdana" w:eastAsia="Times New Roman" w:hAnsi="Verdana" w:cs="Arial"/>
          <w:sz w:val="22"/>
          <w:szCs w:val="22"/>
          <w:lang w:eastAsia="pt-PT"/>
        </w:rPr>
        <w:t>dois</w:t>
      </w:r>
      <w:r w:rsidR="00187266">
        <w:rPr>
          <w:rFonts w:ascii="Verdana" w:eastAsia="Times New Roman" w:hAnsi="Verdana" w:cs="Arial"/>
          <w:sz w:val="22"/>
          <w:szCs w:val="22"/>
          <w:lang w:eastAsia="pt-PT"/>
        </w:rPr>
        <w:t>)</w:t>
      </w:r>
      <w:r w:rsidR="00442EE1">
        <w:rPr>
          <w:rFonts w:ascii="Verdana" w:eastAsia="Times New Roman" w:hAnsi="Verdana" w:cs="Arial"/>
          <w:sz w:val="22"/>
          <w:szCs w:val="22"/>
          <w:lang w:eastAsia="pt-PT"/>
        </w:rPr>
        <w:t xml:space="preserve"> anos</w:t>
      </w:r>
      <w:r w:rsidR="00187266">
        <w:rPr>
          <w:rFonts w:ascii="Verdana" w:eastAsia="Times New Roman" w:hAnsi="Verdana" w:cs="Arial"/>
          <w:sz w:val="22"/>
          <w:szCs w:val="22"/>
          <w:lang w:eastAsia="pt-PT"/>
        </w:rPr>
        <w:t xml:space="preserve"> e é</w:t>
      </w:r>
      <w:r w:rsidR="00442EE1">
        <w:rPr>
          <w:rFonts w:ascii="Verdana" w:eastAsia="Times New Roman" w:hAnsi="Verdana" w:cs="Arial"/>
          <w:sz w:val="22"/>
          <w:szCs w:val="22"/>
          <w:lang w:eastAsia="pt-PT"/>
        </w:rPr>
        <w:t xml:space="preserve"> </w:t>
      </w:r>
      <w:r w:rsidR="00187266">
        <w:rPr>
          <w:rFonts w:ascii="Verdana" w:eastAsia="Times New Roman" w:hAnsi="Verdana" w:cs="Arial"/>
          <w:sz w:val="22"/>
          <w:szCs w:val="22"/>
          <w:lang w:eastAsia="pt-PT"/>
        </w:rPr>
        <w:t xml:space="preserve">renovável </w:t>
      </w:r>
      <w:r w:rsidR="002103F6">
        <w:rPr>
          <w:rFonts w:ascii="Verdana" w:eastAsia="Times New Roman" w:hAnsi="Verdana" w:cs="Arial"/>
          <w:sz w:val="22"/>
          <w:szCs w:val="22"/>
          <w:lang w:eastAsia="pt-PT"/>
        </w:rPr>
        <w:t xml:space="preserve">sucessivamente e </w:t>
      </w:r>
      <w:r w:rsidR="00442EE1">
        <w:rPr>
          <w:rFonts w:ascii="Verdana" w:eastAsia="Times New Roman" w:hAnsi="Verdana" w:cs="Arial"/>
          <w:sz w:val="22"/>
          <w:szCs w:val="22"/>
          <w:lang w:eastAsia="pt-PT"/>
        </w:rPr>
        <w:t>automaticamente por igual período</w:t>
      </w:r>
      <w:r w:rsidR="00187266">
        <w:rPr>
          <w:rFonts w:ascii="Verdana" w:eastAsia="Times New Roman" w:hAnsi="Verdana" w:cs="Arial"/>
          <w:sz w:val="22"/>
          <w:szCs w:val="22"/>
          <w:lang w:eastAsia="pt-PT"/>
        </w:rPr>
        <w:t>, salvo se qualquer uma das PARTES manifestar intenção de não renovar, através de carta registada, com a antecedência mínima de 60 (sessenta) dias a contar da data de renovação</w:t>
      </w:r>
      <w:r w:rsidR="00442EE1">
        <w:rPr>
          <w:rFonts w:ascii="Verdana" w:eastAsia="Times New Roman" w:hAnsi="Verdana" w:cs="Arial"/>
          <w:sz w:val="22"/>
          <w:szCs w:val="22"/>
          <w:lang w:eastAsia="pt-PT"/>
        </w:rPr>
        <w:t xml:space="preserve">. </w:t>
      </w:r>
    </w:p>
    <w:p w14:paraId="732D0222" w14:textId="716E0B25" w:rsidR="00407AB5" w:rsidRPr="00187266" w:rsidRDefault="00187266" w:rsidP="00187266">
      <w:pPr>
        <w:spacing w:after="24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O presente acordo produz efeitos a partir da data da sua assinatura. </w:t>
      </w:r>
    </w:p>
    <w:p w14:paraId="01B1A313" w14:textId="4B21A3AB" w:rsidR="008E78C8" w:rsidRPr="00D77C1F" w:rsidRDefault="008E78C8" w:rsidP="3606EFA9">
      <w:pPr>
        <w:spacing w:after="240" w:line="360" w:lineRule="auto"/>
        <w:jc w:val="both"/>
        <w:rPr>
          <w:rFonts w:ascii="Verdana" w:hAnsi="Verdana" w:cs="Arial"/>
          <w:sz w:val="22"/>
          <w:szCs w:val="22"/>
        </w:rPr>
      </w:pPr>
      <w:r w:rsidRPr="00D77C1F">
        <w:rPr>
          <w:rFonts w:ascii="Verdana" w:hAnsi="Verdana" w:cs="Arial"/>
          <w:sz w:val="22"/>
          <w:szCs w:val="22"/>
        </w:rPr>
        <w:t xml:space="preserve">Por constituir manifestação expressa e válida da sua vontade, as PARTES assinam o presente </w:t>
      </w:r>
      <w:r w:rsidR="00187266">
        <w:rPr>
          <w:rFonts w:ascii="Verdana" w:hAnsi="Verdana" w:cs="Arial"/>
          <w:sz w:val="22"/>
          <w:szCs w:val="22"/>
        </w:rPr>
        <w:t>a</w:t>
      </w:r>
      <w:r w:rsidR="009F2BE5" w:rsidRPr="00D77C1F">
        <w:rPr>
          <w:rFonts w:ascii="Verdana" w:hAnsi="Verdana" w:cs="Arial"/>
          <w:sz w:val="22"/>
          <w:szCs w:val="22"/>
        </w:rPr>
        <w:t>cordo</w:t>
      </w:r>
      <w:r w:rsidRPr="00D77C1F">
        <w:rPr>
          <w:rFonts w:ascii="Verdana" w:hAnsi="Verdana" w:cs="Arial"/>
          <w:sz w:val="22"/>
          <w:szCs w:val="22"/>
        </w:rPr>
        <w:t xml:space="preserve">. </w:t>
      </w:r>
    </w:p>
    <w:p w14:paraId="6767AC50" w14:textId="12D801A1" w:rsidR="00407AB5" w:rsidRDefault="00FD2184" w:rsidP="3606EFA9">
      <w:pPr>
        <w:spacing w:after="240" w:line="360" w:lineRule="auto"/>
        <w:jc w:val="both"/>
        <w:rPr>
          <w:rFonts w:ascii="Verdana" w:eastAsia="Times New Roman" w:hAnsi="Verdana" w:cs="Arial"/>
          <w:sz w:val="22"/>
          <w:szCs w:val="22"/>
          <w:lang w:eastAsia="pt-PT"/>
        </w:rPr>
      </w:pPr>
      <w:r>
        <w:rPr>
          <w:rFonts w:ascii="Verdana" w:eastAsia="Times New Roman" w:hAnsi="Verdana" w:cs="Arial"/>
          <w:sz w:val="22"/>
          <w:szCs w:val="22"/>
          <w:lang w:eastAsia="pt-PT"/>
        </w:rPr>
        <w:t xml:space="preserve">Feito </w:t>
      </w:r>
      <w:r w:rsidRPr="00C26D58">
        <w:rPr>
          <w:rFonts w:ascii="Verdana" w:eastAsia="Times New Roman" w:hAnsi="Verdana" w:cs="Arial"/>
          <w:sz w:val="22"/>
          <w:szCs w:val="22"/>
          <w:lang w:eastAsia="pt-PT"/>
        </w:rPr>
        <w:t xml:space="preserve">a </w:t>
      </w:r>
      <w:r w:rsidR="00774714" w:rsidRPr="00C26D58">
        <w:rPr>
          <w:rFonts w:ascii="Verdana" w:eastAsia="Times New Roman" w:hAnsi="Verdana" w:cs="Arial"/>
          <w:sz w:val="22"/>
          <w:szCs w:val="22"/>
          <w:lang w:eastAsia="pt-PT"/>
        </w:rPr>
        <w:t>__</w:t>
      </w:r>
      <w:r w:rsidR="3606EFA9" w:rsidRPr="00C26D58">
        <w:rPr>
          <w:rFonts w:ascii="Verdana" w:eastAsia="Times New Roman" w:hAnsi="Verdana" w:cs="Arial"/>
          <w:sz w:val="22"/>
          <w:szCs w:val="22"/>
          <w:lang w:eastAsia="pt-PT"/>
        </w:rPr>
        <w:t xml:space="preserve"> de </w:t>
      </w:r>
      <w:r w:rsidR="00774714" w:rsidRPr="00C26D58">
        <w:rPr>
          <w:rFonts w:ascii="Verdana" w:eastAsia="Times New Roman" w:hAnsi="Verdana" w:cs="Arial"/>
          <w:sz w:val="22"/>
          <w:szCs w:val="22"/>
          <w:lang w:eastAsia="pt-PT"/>
        </w:rPr>
        <w:t>____</w:t>
      </w:r>
      <w:r w:rsidR="3606EFA9" w:rsidRPr="00C26D58">
        <w:rPr>
          <w:rFonts w:ascii="Verdana" w:eastAsia="Times New Roman" w:hAnsi="Verdana" w:cs="Arial"/>
          <w:sz w:val="22"/>
          <w:szCs w:val="22"/>
          <w:lang w:eastAsia="pt-PT"/>
        </w:rPr>
        <w:t xml:space="preserve">de </w:t>
      </w:r>
      <w:r w:rsidR="00284DD4" w:rsidRPr="00C26D58">
        <w:rPr>
          <w:rFonts w:ascii="Verdana" w:eastAsia="Times New Roman" w:hAnsi="Verdana" w:cs="Arial"/>
          <w:sz w:val="22"/>
          <w:szCs w:val="22"/>
          <w:lang w:eastAsia="pt-PT"/>
        </w:rPr>
        <w:t>20</w:t>
      </w:r>
      <w:r w:rsidR="00790D10">
        <w:rPr>
          <w:rFonts w:ascii="Verdana" w:eastAsia="Times New Roman" w:hAnsi="Verdana" w:cs="Arial"/>
          <w:sz w:val="22"/>
          <w:szCs w:val="22"/>
          <w:lang w:eastAsia="pt-PT"/>
        </w:rPr>
        <w:t>20</w:t>
      </w:r>
      <w:r w:rsidR="3606EFA9" w:rsidRPr="00D77C1F">
        <w:rPr>
          <w:rFonts w:ascii="Verdana" w:eastAsia="Times New Roman" w:hAnsi="Verdana" w:cs="Arial"/>
          <w:sz w:val="22"/>
          <w:szCs w:val="22"/>
          <w:lang w:eastAsia="pt-PT"/>
        </w:rPr>
        <w:t>, em 2 (dois) exemplares, valendo cada um como original</w:t>
      </w:r>
      <w:r w:rsidR="00187266">
        <w:rPr>
          <w:rFonts w:ascii="Verdana" w:eastAsia="Times New Roman" w:hAnsi="Verdana" w:cs="Arial"/>
          <w:sz w:val="22"/>
          <w:szCs w:val="22"/>
          <w:lang w:eastAsia="pt-PT"/>
        </w:rPr>
        <w:t xml:space="preserve"> e</w:t>
      </w:r>
      <w:r w:rsidR="3606EFA9" w:rsidRPr="00D77C1F">
        <w:rPr>
          <w:rFonts w:ascii="Verdana" w:eastAsia="Times New Roman" w:hAnsi="Verdana" w:cs="Arial"/>
          <w:sz w:val="22"/>
          <w:szCs w:val="22"/>
          <w:lang w:eastAsia="pt-PT"/>
        </w:rPr>
        <w:t xml:space="preserve"> ficando um exemplar em poder de cada uma das PARTES.</w:t>
      </w:r>
    </w:p>
    <w:p w14:paraId="164DE5FE" w14:textId="77777777" w:rsidR="00D61D42" w:rsidRPr="00D77C1F" w:rsidRDefault="00D61D42" w:rsidP="3606EFA9">
      <w:pPr>
        <w:spacing w:after="240" w:line="360" w:lineRule="auto"/>
        <w:jc w:val="both"/>
        <w:rPr>
          <w:rFonts w:ascii="Verdana" w:eastAsia="Times New Roman" w:hAnsi="Verdana" w:cs="Arial"/>
          <w:sz w:val="22"/>
          <w:szCs w:val="22"/>
          <w:lang w:eastAsia="pt-PT"/>
        </w:rPr>
      </w:pPr>
    </w:p>
    <w:tbl>
      <w:tblPr>
        <w:tblW w:w="8504" w:type="dxa"/>
        <w:tblLayout w:type="fixed"/>
        <w:tblLook w:val="0000" w:firstRow="0" w:lastRow="0" w:firstColumn="0" w:lastColumn="0" w:noHBand="0" w:noVBand="0"/>
      </w:tblPr>
      <w:tblGrid>
        <w:gridCol w:w="4252"/>
        <w:gridCol w:w="4252"/>
      </w:tblGrid>
      <w:tr w:rsidR="008E78C8" w:rsidRPr="00BE413D" w14:paraId="78827AB3" w14:textId="77777777" w:rsidTr="36D5FB9E">
        <w:trPr>
          <w:trHeight w:val="555"/>
        </w:trPr>
        <w:tc>
          <w:tcPr>
            <w:tcW w:w="4252" w:type="dxa"/>
          </w:tcPr>
          <w:p w14:paraId="673417B5" w14:textId="07F60842" w:rsidR="008E78C8" w:rsidRPr="00D77C1F" w:rsidRDefault="008E78C8" w:rsidP="008E78C8">
            <w:pPr>
              <w:spacing w:after="120" w:line="360" w:lineRule="atLeast"/>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Pela </w:t>
            </w:r>
            <w:r w:rsidRPr="00D77C1F">
              <w:rPr>
                <w:rFonts w:ascii="Verdana" w:eastAsia="Times New Roman" w:hAnsi="Verdana" w:cs="Arial"/>
                <w:b/>
                <w:bCs/>
                <w:sz w:val="22"/>
                <w:szCs w:val="22"/>
              </w:rPr>
              <w:t>ADENE,</w:t>
            </w:r>
          </w:p>
        </w:tc>
        <w:tc>
          <w:tcPr>
            <w:tcW w:w="4252" w:type="dxa"/>
          </w:tcPr>
          <w:p w14:paraId="35604B4B" w14:textId="6AAE9ACF" w:rsidR="008E78C8" w:rsidRPr="00D77C1F" w:rsidRDefault="008E78C8" w:rsidP="008E78C8">
            <w:pPr>
              <w:spacing w:after="120" w:line="360" w:lineRule="atLeast"/>
              <w:jc w:val="center"/>
              <w:rPr>
                <w:rFonts w:ascii="Verdana" w:eastAsia="Times New Roman" w:hAnsi="Verdana" w:cs="Arial"/>
                <w:b/>
                <w:bCs/>
                <w:sz w:val="22"/>
                <w:szCs w:val="22"/>
                <w:lang w:eastAsia="pt-PT"/>
              </w:rPr>
            </w:pPr>
            <w:r w:rsidRPr="00D77C1F">
              <w:rPr>
                <w:rFonts w:ascii="Verdana" w:eastAsia="Times New Roman" w:hAnsi="Verdana" w:cs="Arial"/>
                <w:b/>
                <w:bCs/>
                <w:sz w:val="22"/>
                <w:szCs w:val="22"/>
                <w:lang w:eastAsia="pt-PT"/>
              </w:rPr>
              <w:t xml:space="preserve">Pela </w:t>
            </w:r>
            <w:r w:rsidR="00DE189F">
              <w:rPr>
                <w:rFonts w:ascii="Verdana" w:eastAsia="Times New Roman" w:hAnsi="Verdana" w:cs="Arial"/>
                <w:b/>
                <w:sz w:val="22"/>
                <w:szCs w:val="22"/>
                <w:lang w:eastAsia="pt-PT"/>
              </w:rPr>
              <w:t>SIGNATÁRIA</w:t>
            </w:r>
            <w:r w:rsidRPr="00D77C1F">
              <w:rPr>
                <w:rFonts w:ascii="Verdana" w:eastAsia="Times New Roman" w:hAnsi="Verdana" w:cs="Arial"/>
                <w:b/>
                <w:bCs/>
                <w:sz w:val="22"/>
                <w:szCs w:val="22"/>
              </w:rPr>
              <w:t>,</w:t>
            </w:r>
          </w:p>
        </w:tc>
      </w:tr>
      <w:tr w:rsidR="008E78C8" w:rsidRPr="00BE413D" w14:paraId="4B5C44A9" w14:textId="77777777" w:rsidTr="36D5FB9E">
        <w:trPr>
          <w:trHeight w:val="839"/>
        </w:trPr>
        <w:tc>
          <w:tcPr>
            <w:tcW w:w="4252" w:type="dxa"/>
          </w:tcPr>
          <w:p w14:paraId="04A78381" w14:textId="77777777" w:rsidR="008E78C8" w:rsidRPr="00D77C1F" w:rsidRDefault="008E78C8" w:rsidP="008E78C8">
            <w:pPr>
              <w:spacing w:after="120" w:line="360" w:lineRule="atLeast"/>
              <w:jc w:val="both"/>
              <w:rPr>
                <w:rFonts w:ascii="Verdana" w:eastAsia="Times New Roman" w:hAnsi="Verdana" w:cs="Arial"/>
                <w:sz w:val="22"/>
                <w:szCs w:val="22"/>
                <w:lang w:eastAsia="pt-PT"/>
              </w:rPr>
            </w:pPr>
          </w:p>
          <w:p w14:paraId="296C8FD5" w14:textId="77777777" w:rsidR="008E78C8" w:rsidRPr="00D77C1F" w:rsidRDefault="008E78C8" w:rsidP="008E78C8">
            <w:pPr>
              <w:pStyle w:val="BodyTextIndent3"/>
              <w:spacing w:line="360" w:lineRule="atLeast"/>
              <w:ind w:left="0"/>
              <w:jc w:val="center"/>
              <w:rPr>
                <w:rFonts w:ascii="Verdana" w:hAnsi="Verdana" w:cs="Arial"/>
                <w:color w:val="D9D9D9" w:themeColor="background1" w:themeShade="D9"/>
                <w:sz w:val="22"/>
                <w:szCs w:val="22"/>
                <w:lang w:val="pt-PT" w:eastAsia="pt-PT"/>
              </w:rPr>
            </w:pPr>
            <w:r w:rsidRPr="00D77C1F">
              <w:rPr>
                <w:rFonts w:ascii="Verdana" w:hAnsi="Verdana" w:cs="Arial"/>
                <w:color w:val="D9D9D9" w:themeColor="background1" w:themeShade="D9"/>
                <w:sz w:val="22"/>
                <w:szCs w:val="22"/>
                <w:lang w:val="pt-PT" w:eastAsia="pt-PT"/>
              </w:rPr>
              <w:t>_____________________________</w:t>
            </w:r>
          </w:p>
          <w:p w14:paraId="44D6990C" w14:textId="7A00B295" w:rsidR="008E78C8" w:rsidRPr="00D77C1F" w:rsidRDefault="008E78C8" w:rsidP="008E78C8">
            <w:pPr>
              <w:pStyle w:val="BodyTextIndent3"/>
              <w:spacing w:line="360" w:lineRule="atLeast"/>
              <w:ind w:left="0"/>
              <w:jc w:val="center"/>
              <w:rPr>
                <w:rFonts w:ascii="Verdana" w:hAnsi="Verdana" w:cs="Arial"/>
                <w:sz w:val="22"/>
                <w:szCs w:val="22"/>
              </w:rPr>
            </w:pPr>
            <w:r w:rsidRPr="00D77C1F">
              <w:rPr>
                <w:rFonts w:ascii="Verdana" w:hAnsi="Verdana" w:cs="Arial"/>
                <w:sz w:val="22"/>
                <w:szCs w:val="22"/>
              </w:rPr>
              <w:t>Manuel João Bóia</w:t>
            </w:r>
          </w:p>
          <w:p w14:paraId="11F269AE" w14:textId="77BA43D0" w:rsidR="008E78C8" w:rsidRPr="00D77C1F" w:rsidRDefault="008E78C8" w:rsidP="008E78C8">
            <w:pPr>
              <w:spacing w:after="120" w:line="360" w:lineRule="atLeast"/>
              <w:jc w:val="center"/>
              <w:rPr>
                <w:rFonts w:ascii="Verdana" w:eastAsia="Times New Roman" w:hAnsi="Verdana" w:cs="Arial"/>
                <w:sz w:val="22"/>
                <w:szCs w:val="22"/>
                <w:lang w:eastAsia="pt-PT"/>
              </w:rPr>
            </w:pPr>
            <w:r w:rsidRPr="00D77C1F">
              <w:rPr>
                <w:rFonts w:ascii="Verdana" w:eastAsia="Times New Roman" w:hAnsi="Verdana" w:cs="Arial"/>
                <w:sz w:val="22"/>
                <w:szCs w:val="22"/>
                <w:lang w:eastAsia="pt-PT"/>
              </w:rPr>
              <w:t>(</w:t>
            </w:r>
            <w:r w:rsidRPr="00D77C1F">
              <w:rPr>
                <w:rFonts w:ascii="Verdana" w:hAnsi="Verdana" w:cs="Arial"/>
                <w:sz w:val="22"/>
                <w:szCs w:val="22"/>
              </w:rPr>
              <w:t>Vogal do Conselho de Administração</w:t>
            </w:r>
            <w:r w:rsidRPr="00D77C1F">
              <w:rPr>
                <w:rFonts w:ascii="Verdana" w:eastAsia="Times New Roman" w:hAnsi="Verdana" w:cs="Arial"/>
                <w:sz w:val="22"/>
                <w:szCs w:val="22"/>
                <w:lang w:eastAsia="pt-PT"/>
              </w:rPr>
              <w:t>)</w:t>
            </w:r>
          </w:p>
        </w:tc>
        <w:tc>
          <w:tcPr>
            <w:tcW w:w="4252" w:type="dxa"/>
          </w:tcPr>
          <w:p w14:paraId="527B67F8" w14:textId="547E7243" w:rsidR="008E78C8" w:rsidRPr="00D77C1F" w:rsidRDefault="008E78C8" w:rsidP="008E78C8">
            <w:pPr>
              <w:spacing w:after="120" w:line="360" w:lineRule="atLeast"/>
              <w:jc w:val="center"/>
              <w:rPr>
                <w:rFonts w:ascii="Verdana" w:eastAsia="Times New Roman" w:hAnsi="Verdana" w:cs="Arial"/>
                <w:sz w:val="22"/>
                <w:szCs w:val="22"/>
                <w:lang w:eastAsia="pt-PT"/>
              </w:rPr>
            </w:pPr>
          </w:p>
          <w:p w14:paraId="63507FB7" w14:textId="77777777" w:rsidR="008E78C8" w:rsidRPr="00D77C1F" w:rsidRDefault="008E78C8" w:rsidP="008E78C8">
            <w:pPr>
              <w:spacing w:after="120" w:line="360" w:lineRule="atLeast"/>
              <w:jc w:val="center"/>
              <w:rPr>
                <w:rFonts w:ascii="Verdana" w:eastAsia="Times New Roman" w:hAnsi="Verdana" w:cs="Arial"/>
                <w:color w:val="D9D9D9" w:themeColor="background1" w:themeShade="D9"/>
                <w:sz w:val="22"/>
                <w:szCs w:val="22"/>
                <w:lang w:eastAsia="pt-PT"/>
              </w:rPr>
            </w:pPr>
            <w:r w:rsidRPr="00D77C1F">
              <w:rPr>
                <w:rFonts w:ascii="Verdana" w:eastAsia="Times New Roman" w:hAnsi="Verdana" w:cs="Arial"/>
                <w:color w:val="D9D9D9" w:themeColor="background1" w:themeShade="D9"/>
                <w:sz w:val="22"/>
                <w:szCs w:val="22"/>
                <w:lang w:eastAsia="pt-PT"/>
              </w:rPr>
              <w:t>_____________________________</w:t>
            </w:r>
          </w:p>
          <w:p w14:paraId="22407B87" w14:textId="0A74A28B" w:rsidR="008E78C8" w:rsidRPr="00D77C1F" w:rsidRDefault="008E78C8" w:rsidP="008E78C8">
            <w:pPr>
              <w:spacing w:after="120" w:line="360" w:lineRule="atLeast"/>
              <w:jc w:val="center"/>
              <w:rPr>
                <w:rFonts w:ascii="Verdana" w:hAnsi="Verdana" w:cs="Arial"/>
                <w:sz w:val="22"/>
                <w:szCs w:val="22"/>
              </w:rPr>
            </w:pPr>
            <w:r w:rsidRPr="00D77C1F">
              <w:rPr>
                <w:rFonts w:ascii="Verdana" w:hAnsi="Verdana" w:cs="Arial"/>
                <w:sz w:val="22"/>
                <w:szCs w:val="22"/>
                <w:highlight w:val="yellow"/>
              </w:rPr>
              <w:t>Nome</w:t>
            </w:r>
          </w:p>
          <w:p w14:paraId="1ECFC109" w14:textId="3A2A6C4D" w:rsidR="008E78C8" w:rsidRPr="00D77C1F" w:rsidRDefault="008E78C8" w:rsidP="008E78C8">
            <w:pPr>
              <w:spacing w:after="120" w:line="360" w:lineRule="atLeast"/>
              <w:jc w:val="center"/>
              <w:rPr>
                <w:rFonts w:ascii="Verdana" w:eastAsia="Times New Roman" w:hAnsi="Verdana" w:cs="Arial"/>
                <w:sz w:val="22"/>
                <w:szCs w:val="22"/>
                <w:lang w:eastAsia="pt-PT"/>
              </w:rPr>
            </w:pPr>
            <w:r w:rsidRPr="00D77C1F">
              <w:rPr>
                <w:rFonts w:ascii="Verdana" w:eastAsia="Times New Roman" w:hAnsi="Verdana" w:cs="Arial"/>
                <w:sz w:val="22"/>
                <w:szCs w:val="22"/>
                <w:lang w:eastAsia="pt-PT"/>
              </w:rPr>
              <w:t>(</w:t>
            </w:r>
            <w:r w:rsidRPr="00D77C1F">
              <w:rPr>
                <w:rFonts w:ascii="Verdana" w:hAnsi="Verdana" w:cs="Arial"/>
                <w:sz w:val="22"/>
                <w:szCs w:val="22"/>
                <w:highlight w:val="yellow"/>
              </w:rPr>
              <w:t>qualidade</w:t>
            </w:r>
            <w:r w:rsidRPr="00D77C1F">
              <w:rPr>
                <w:rFonts w:ascii="Verdana" w:eastAsia="Times New Roman" w:hAnsi="Verdana" w:cs="Arial"/>
                <w:sz w:val="22"/>
                <w:szCs w:val="22"/>
                <w:lang w:eastAsia="pt-PT"/>
              </w:rPr>
              <w:t>)</w:t>
            </w:r>
          </w:p>
          <w:p w14:paraId="232D4BB1" w14:textId="77777777" w:rsidR="008E78C8" w:rsidRPr="00D77C1F" w:rsidRDefault="008E78C8" w:rsidP="008E78C8">
            <w:pPr>
              <w:spacing w:after="120" w:line="360" w:lineRule="atLeast"/>
              <w:jc w:val="center"/>
              <w:rPr>
                <w:rFonts w:ascii="Verdana" w:eastAsia="Times New Roman" w:hAnsi="Verdana" w:cs="Arial"/>
                <w:sz w:val="22"/>
                <w:szCs w:val="22"/>
                <w:lang w:eastAsia="pt-PT"/>
              </w:rPr>
            </w:pPr>
          </w:p>
        </w:tc>
      </w:tr>
    </w:tbl>
    <w:p w14:paraId="5D6D451E" w14:textId="17E18F8F" w:rsidR="000F08FB" w:rsidRPr="00D77C1F" w:rsidRDefault="000F08FB">
      <w:pPr>
        <w:rPr>
          <w:rFonts w:ascii="Verdana" w:hAnsi="Verdana"/>
        </w:rPr>
      </w:pPr>
    </w:p>
    <w:p w14:paraId="481CDBDE" w14:textId="77777777" w:rsidR="00AC5748" w:rsidRPr="00D77C1F" w:rsidRDefault="00AC5748">
      <w:pPr>
        <w:rPr>
          <w:rFonts w:ascii="Verdana" w:hAnsi="Verdana"/>
        </w:rPr>
        <w:sectPr w:rsidR="00AC5748" w:rsidRPr="00D77C1F" w:rsidSect="00D77C1F">
          <w:headerReference w:type="default" r:id="rId12"/>
          <w:footerReference w:type="even" r:id="rId13"/>
          <w:footerReference w:type="default" r:id="rId14"/>
          <w:headerReference w:type="first" r:id="rId15"/>
          <w:footerReference w:type="first" r:id="rId16"/>
          <w:pgSz w:w="11906" w:h="16838"/>
          <w:pgMar w:top="1417" w:right="1701" w:bottom="1417" w:left="1701" w:header="720" w:footer="720" w:gutter="0"/>
          <w:cols w:space="720"/>
          <w:docGrid w:linePitch="326"/>
        </w:sectPr>
      </w:pPr>
    </w:p>
    <w:p w14:paraId="62C61BC3" w14:textId="15800306" w:rsidR="007B7E6A" w:rsidRPr="00D77C1F" w:rsidRDefault="3606EFA9" w:rsidP="3606EFA9">
      <w:pPr>
        <w:jc w:val="center"/>
        <w:rPr>
          <w:rFonts w:ascii="Verdana" w:hAnsi="Verdana" w:cs="Arial"/>
          <w:b/>
          <w:bCs/>
          <w:sz w:val="28"/>
          <w:szCs w:val="28"/>
        </w:rPr>
      </w:pPr>
      <w:r w:rsidRPr="00D77C1F">
        <w:rPr>
          <w:rFonts w:ascii="Verdana" w:hAnsi="Verdana" w:cs="Arial"/>
          <w:b/>
          <w:bCs/>
          <w:sz w:val="28"/>
          <w:szCs w:val="28"/>
        </w:rPr>
        <w:lastRenderedPageBreak/>
        <w:t>Anexo I</w:t>
      </w:r>
    </w:p>
    <w:p w14:paraId="7675AA48" w14:textId="374D90F5" w:rsidR="007B7E6A" w:rsidRPr="00D77C1F" w:rsidRDefault="3606EFA9" w:rsidP="3606EFA9">
      <w:pPr>
        <w:jc w:val="center"/>
        <w:rPr>
          <w:rFonts w:ascii="Verdana" w:hAnsi="Verdana" w:cs="Arial"/>
          <w:sz w:val="22"/>
          <w:szCs w:val="22"/>
        </w:rPr>
      </w:pPr>
      <w:r w:rsidRPr="00D77C1F">
        <w:rPr>
          <w:rFonts w:ascii="Verdana" w:hAnsi="Verdana" w:cs="Arial"/>
          <w:sz w:val="22"/>
          <w:szCs w:val="22"/>
        </w:rPr>
        <w:t xml:space="preserve">Planos de adesão ao </w:t>
      </w:r>
      <w:r w:rsidR="00BB19ED">
        <w:rPr>
          <w:rFonts w:ascii="Verdana" w:hAnsi="Verdana" w:cs="Arial"/>
          <w:sz w:val="22"/>
          <w:szCs w:val="22"/>
        </w:rPr>
        <w:t>CLASSE+</w:t>
      </w:r>
      <w:r w:rsidRPr="00D77C1F">
        <w:rPr>
          <w:rFonts w:ascii="Verdana" w:hAnsi="Verdana" w:cs="Arial"/>
          <w:sz w:val="22"/>
          <w:szCs w:val="22"/>
        </w:rPr>
        <w:t xml:space="preserve"> Janelas</w:t>
      </w:r>
    </w:p>
    <w:p w14:paraId="2CE3752E" w14:textId="77777777" w:rsidR="007B7E6A" w:rsidRPr="00D77C1F" w:rsidRDefault="007B7E6A">
      <w:pPr>
        <w:rPr>
          <w:rFonts w:ascii="Verdana" w:hAnsi="Verdana" w:cs="Arial"/>
          <w:sz w:val="22"/>
        </w:rPr>
      </w:pPr>
    </w:p>
    <w:p w14:paraId="434D31B9" w14:textId="57FA76FB" w:rsidR="00AC5748" w:rsidRPr="00D77C1F" w:rsidRDefault="00AF7639">
      <w:pPr>
        <w:rPr>
          <w:rFonts w:ascii="Verdana" w:hAnsi="Verdana" w:cs="Arial"/>
          <w:sz w:val="22"/>
        </w:rPr>
      </w:pPr>
      <w:r>
        <w:rPr>
          <w:rFonts w:ascii="Verdana" w:hAnsi="Verdana" w:cs="Arial"/>
          <w:noProof/>
          <w:sz w:val="22"/>
        </w:rPr>
        <w:drawing>
          <wp:inline distT="0" distB="0" distL="0" distR="0" wp14:anchorId="076A386F" wp14:editId="37129500">
            <wp:extent cx="9732339" cy="484505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37926" cy="4847831"/>
                    </a:xfrm>
                    <a:prstGeom prst="rect">
                      <a:avLst/>
                    </a:prstGeom>
                    <a:noFill/>
                  </pic:spPr>
                </pic:pic>
              </a:graphicData>
            </a:graphic>
          </wp:inline>
        </w:drawing>
      </w:r>
    </w:p>
    <w:sectPr w:rsidR="00AC5748" w:rsidRPr="00D77C1F" w:rsidSect="00664E75">
      <w:headerReference w:type="default" r:id="rId18"/>
      <w:pgSz w:w="16838" w:h="11906" w:orient="landscape"/>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EB8E" w14:textId="77777777" w:rsidR="00A83D2E" w:rsidRDefault="00A83D2E">
      <w:pPr>
        <w:spacing w:after="0" w:line="240" w:lineRule="auto"/>
      </w:pPr>
      <w:r>
        <w:separator/>
      </w:r>
    </w:p>
  </w:endnote>
  <w:endnote w:type="continuationSeparator" w:id="0">
    <w:p w14:paraId="35436F2D" w14:textId="77777777" w:rsidR="00A83D2E" w:rsidRDefault="00A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EE44" w14:textId="1C0827E1" w:rsidR="00B36C2C" w:rsidRDefault="00B36C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s="Arial"/>
      </w:rPr>
      <w:id w:val="-1342081562"/>
      <w:docPartObj>
        <w:docPartGallery w:val="Page Numbers (Bottom of Page)"/>
        <w:docPartUnique/>
      </w:docPartObj>
    </w:sdtPr>
    <w:sdtEndPr/>
    <w:sdtContent>
      <w:sdt>
        <w:sdtPr>
          <w:rPr>
            <w:rFonts w:ascii="Verdana" w:hAnsi="Verdana" w:cs="Arial"/>
          </w:rPr>
          <w:id w:val="-895348805"/>
          <w:docPartObj>
            <w:docPartGallery w:val="Page Numbers (Top of Page)"/>
            <w:docPartUnique/>
          </w:docPartObj>
        </w:sdtPr>
        <w:sdtEndPr/>
        <w:sdtContent>
          <w:p w14:paraId="5B56F06F" w14:textId="4515E8B0" w:rsidR="00B36C2C" w:rsidRPr="00D77C1F" w:rsidRDefault="00B36C2C" w:rsidP="3606EFA9">
            <w:pPr>
              <w:pStyle w:val="Footer"/>
              <w:jc w:val="right"/>
              <w:rPr>
                <w:rFonts w:ascii="Verdana" w:hAnsi="Verdana" w:cs="Arial"/>
              </w:rPr>
            </w:pPr>
            <w:r w:rsidRPr="00D77C1F">
              <w:rPr>
                <w:rFonts w:ascii="Verdana" w:hAnsi="Verdana" w:cs="Arial"/>
              </w:rPr>
              <w:t xml:space="preserve">Página </w:t>
            </w:r>
            <w:r w:rsidRPr="00D77C1F">
              <w:rPr>
                <w:rFonts w:ascii="Verdana" w:hAnsi="Verdana" w:cs="Arial"/>
                <w:b/>
                <w:bCs/>
                <w:noProof/>
              </w:rPr>
              <w:fldChar w:fldCharType="begin"/>
            </w:r>
            <w:r w:rsidRPr="00D77C1F">
              <w:rPr>
                <w:rFonts w:ascii="Verdana" w:hAnsi="Verdana" w:cs="Arial"/>
                <w:b/>
                <w:bCs/>
                <w:noProof/>
              </w:rPr>
              <w:instrText>PAGE</w:instrText>
            </w:r>
            <w:r w:rsidRPr="00D77C1F">
              <w:rPr>
                <w:rFonts w:ascii="Verdana" w:hAnsi="Verdana" w:cs="Arial"/>
                <w:b/>
                <w:bCs/>
                <w:noProof/>
              </w:rPr>
              <w:fldChar w:fldCharType="separate"/>
            </w:r>
            <w:r w:rsidR="00902F82">
              <w:rPr>
                <w:rFonts w:ascii="Verdana" w:hAnsi="Verdana" w:cs="Arial"/>
                <w:b/>
                <w:bCs/>
                <w:noProof/>
              </w:rPr>
              <w:t>12</w:t>
            </w:r>
            <w:r w:rsidRPr="00D77C1F">
              <w:rPr>
                <w:rFonts w:ascii="Verdana" w:hAnsi="Verdana" w:cs="Arial"/>
                <w:b/>
                <w:bCs/>
                <w:noProof/>
              </w:rPr>
              <w:fldChar w:fldCharType="end"/>
            </w:r>
            <w:r w:rsidRPr="00D77C1F">
              <w:rPr>
                <w:rFonts w:ascii="Verdana" w:hAnsi="Verdana" w:cs="Arial"/>
              </w:rPr>
              <w:t xml:space="preserve"> de </w:t>
            </w:r>
            <w:r w:rsidRPr="00D77C1F">
              <w:rPr>
                <w:rFonts w:ascii="Verdana" w:hAnsi="Verdana" w:cs="Arial"/>
                <w:b/>
                <w:bCs/>
                <w:noProof/>
              </w:rPr>
              <w:fldChar w:fldCharType="begin"/>
            </w:r>
            <w:r w:rsidRPr="00D77C1F">
              <w:rPr>
                <w:rFonts w:ascii="Verdana" w:hAnsi="Verdana" w:cs="Arial"/>
                <w:b/>
                <w:bCs/>
                <w:noProof/>
              </w:rPr>
              <w:instrText>NUMPAGES</w:instrText>
            </w:r>
            <w:r w:rsidRPr="00D77C1F">
              <w:rPr>
                <w:rFonts w:ascii="Verdana" w:hAnsi="Verdana" w:cs="Arial"/>
                <w:b/>
                <w:bCs/>
                <w:noProof/>
              </w:rPr>
              <w:fldChar w:fldCharType="separate"/>
            </w:r>
            <w:r w:rsidR="00902F82">
              <w:rPr>
                <w:rFonts w:ascii="Verdana" w:hAnsi="Verdana" w:cs="Arial"/>
                <w:b/>
                <w:bCs/>
                <w:noProof/>
              </w:rPr>
              <w:t>12</w:t>
            </w:r>
            <w:r w:rsidRPr="00D77C1F">
              <w:rPr>
                <w:rFonts w:ascii="Verdana" w:hAnsi="Verdana" w:cs="Arial"/>
                <w:b/>
                <w:bCs/>
                <w:noProof/>
              </w:rPr>
              <w:fldChar w:fldCharType="end"/>
            </w:r>
          </w:p>
        </w:sdtContent>
      </w:sdt>
    </w:sdtContent>
  </w:sdt>
  <w:p w14:paraId="221C0C31" w14:textId="77777777" w:rsidR="00B36C2C" w:rsidRPr="00D77C1F" w:rsidRDefault="00B36C2C">
    <w:pPr>
      <w:pStyle w:val="Footer"/>
      <w:ind w:right="360"/>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3308822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B0DF5AC" w14:textId="3F3D3AF7" w:rsidR="00B36C2C" w:rsidRPr="00CD177D" w:rsidRDefault="00B36C2C" w:rsidP="3606EFA9">
            <w:pPr>
              <w:pStyle w:val="Footer"/>
              <w:jc w:val="right"/>
              <w:rPr>
                <w:rFonts w:ascii="Arial" w:hAnsi="Arial" w:cs="Arial"/>
              </w:rPr>
            </w:pPr>
            <w:r w:rsidRPr="3606EFA9">
              <w:rPr>
                <w:rFonts w:ascii="Arial" w:hAnsi="Arial" w:cs="Arial"/>
              </w:rPr>
              <w:t xml:space="preserve">Página </w:t>
            </w:r>
            <w:r w:rsidRPr="3606EFA9">
              <w:rPr>
                <w:rFonts w:ascii="Arial" w:hAnsi="Arial" w:cs="Arial"/>
                <w:noProof/>
              </w:rPr>
              <w:fldChar w:fldCharType="begin"/>
            </w:r>
            <w:r w:rsidRPr="3606EFA9">
              <w:rPr>
                <w:rFonts w:ascii="Arial" w:hAnsi="Arial" w:cs="Arial"/>
                <w:noProof/>
              </w:rPr>
              <w:instrText>PAGE</w:instrText>
            </w:r>
            <w:r w:rsidRPr="3606EFA9">
              <w:rPr>
                <w:rFonts w:ascii="Arial" w:hAnsi="Arial" w:cs="Arial"/>
                <w:noProof/>
              </w:rPr>
              <w:fldChar w:fldCharType="separate"/>
            </w:r>
            <w:r w:rsidRPr="3606EFA9">
              <w:rPr>
                <w:rFonts w:ascii="Arial" w:hAnsi="Arial" w:cs="Arial"/>
                <w:noProof/>
              </w:rPr>
              <w:t>1</w:t>
            </w:r>
            <w:r w:rsidRPr="3606EFA9">
              <w:rPr>
                <w:rFonts w:ascii="Arial" w:hAnsi="Arial" w:cs="Arial"/>
                <w:noProof/>
              </w:rPr>
              <w:fldChar w:fldCharType="end"/>
            </w:r>
            <w:r w:rsidRPr="3606EFA9">
              <w:rPr>
                <w:rFonts w:ascii="Arial" w:hAnsi="Arial" w:cs="Arial"/>
              </w:rPr>
              <w:t xml:space="preserve"> de </w:t>
            </w:r>
            <w:r w:rsidRPr="3606EFA9">
              <w:rPr>
                <w:rFonts w:ascii="Arial" w:hAnsi="Arial" w:cs="Arial"/>
                <w:noProof/>
              </w:rPr>
              <w:fldChar w:fldCharType="begin"/>
            </w:r>
            <w:r w:rsidRPr="3606EFA9">
              <w:rPr>
                <w:rFonts w:ascii="Arial" w:hAnsi="Arial" w:cs="Arial"/>
                <w:noProof/>
              </w:rPr>
              <w:instrText>NUMPAGES</w:instrText>
            </w:r>
            <w:r w:rsidRPr="3606EFA9">
              <w:rPr>
                <w:rFonts w:ascii="Arial" w:hAnsi="Arial" w:cs="Arial"/>
                <w:noProof/>
              </w:rPr>
              <w:fldChar w:fldCharType="separate"/>
            </w:r>
            <w:r w:rsidRPr="3606EFA9">
              <w:rPr>
                <w:rFonts w:ascii="Arial" w:hAnsi="Arial" w:cs="Arial"/>
                <w:noProof/>
              </w:rPr>
              <w:t>10</w:t>
            </w:r>
            <w:r w:rsidRPr="3606EFA9">
              <w:rPr>
                <w:rFonts w:ascii="Arial" w:hAnsi="Arial" w:cs="Arial"/>
                <w:noProof/>
              </w:rPr>
              <w:fldChar w:fldCharType="end"/>
            </w:r>
          </w:p>
        </w:sdtContent>
      </w:sdt>
    </w:sdtContent>
  </w:sdt>
  <w:p w14:paraId="69460523" w14:textId="77777777" w:rsidR="00B36C2C" w:rsidRDefault="00B3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96996" w14:textId="77777777" w:rsidR="00A83D2E" w:rsidRDefault="00A83D2E">
      <w:pPr>
        <w:spacing w:after="0" w:line="240" w:lineRule="auto"/>
      </w:pPr>
      <w:r>
        <w:separator/>
      </w:r>
    </w:p>
  </w:footnote>
  <w:footnote w:type="continuationSeparator" w:id="0">
    <w:p w14:paraId="0E0D920A" w14:textId="77777777" w:rsidR="00A83D2E" w:rsidRDefault="00A8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gridCol w:w="2832"/>
    </w:tblGrid>
    <w:tr w:rsidR="002F4A2B" w14:paraId="1D494097" w14:textId="77777777" w:rsidTr="00C4691C">
      <w:tc>
        <w:tcPr>
          <w:tcW w:w="2831" w:type="dxa"/>
        </w:tcPr>
        <w:p w14:paraId="0EDB63FB" w14:textId="77777777" w:rsidR="002F4A2B" w:rsidRDefault="002F4A2B" w:rsidP="002F4A2B">
          <w:pPr>
            <w:pStyle w:val="Header"/>
          </w:pPr>
          <w:r>
            <w:rPr>
              <w:noProof/>
              <w:lang w:eastAsia="pt-PT"/>
            </w:rPr>
            <w:drawing>
              <wp:inline distT="0" distB="0" distL="0" distR="0" wp14:anchorId="1E3F95D5" wp14:editId="5DBD3D15">
                <wp:extent cx="1066800" cy="552341"/>
                <wp:effectExtent l="0" t="0" r="0" b="635"/>
                <wp:docPr id="1" name="Imagem 1" descr="Resultado de imagem para adene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dene 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19522" t="27855" r="18454" b="28008"/>
                        <a:stretch/>
                      </pic:blipFill>
                      <pic:spPr bwMode="auto">
                        <a:xfrm>
                          <a:off x="0" y="0"/>
                          <a:ext cx="1088766" cy="563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1" w:type="dxa"/>
        </w:tcPr>
        <w:p w14:paraId="119751ED" w14:textId="77777777" w:rsidR="002F4A2B" w:rsidRDefault="002F4A2B" w:rsidP="002F4A2B">
          <w:pPr>
            <w:pStyle w:val="Header"/>
          </w:pPr>
        </w:p>
      </w:tc>
      <w:tc>
        <w:tcPr>
          <w:tcW w:w="2832" w:type="dxa"/>
          <w:vAlign w:val="center"/>
        </w:tcPr>
        <w:p w14:paraId="5FE817CE" w14:textId="303391EF" w:rsidR="002F4A2B" w:rsidRDefault="002F4A2B" w:rsidP="002F4A2B">
          <w:pPr>
            <w:pStyle w:val="Header"/>
            <w:jc w:val="right"/>
            <w:rPr>
              <w:noProof/>
            </w:rPr>
          </w:pPr>
          <w:r w:rsidRPr="00284DD4">
            <w:rPr>
              <w:rFonts w:ascii="Verdana" w:hAnsi="Verdana"/>
              <w:sz w:val="22"/>
              <w:highlight w:val="yellow"/>
            </w:rPr>
            <w:t xml:space="preserve">[Logotipo da </w:t>
          </w:r>
          <w:r>
            <w:rPr>
              <w:rFonts w:ascii="Verdana" w:hAnsi="Verdana"/>
              <w:sz w:val="22"/>
              <w:highlight w:val="yellow"/>
            </w:rPr>
            <w:t>EMPRESA</w:t>
          </w:r>
          <w:r w:rsidRPr="00284DD4">
            <w:rPr>
              <w:rFonts w:ascii="Verdana" w:hAnsi="Verdana"/>
              <w:sz w:val="22"/>
              <w:highlight w:val="yellow"/>
            </w:rPr>
            <w:t>]</w:t>
          </w:r>
        </w:p>
      </w:tc>
      <w:tc>
        <w:tcPr>
          <w:tcW w:w="2832" w:type="dxa"/>
          <w:vAlign w:val="center"/>
        </w:tcPr>
        <w:p w14:paraId="752EBE59" w14:textId="47BABB95" w:rsidR="002F4A2B" w:rsidRPr="00AF7639" w:rsidRDefault="002F4A2B" w:rsidP="002F4A2B">
          <w:pPr>
            <w:pStyle w:val="Header"/>
            <w:jc w:val="right"/>
            <w:rPr>
              <w:rFonts w:ascii="Verdana" w:hAnsi="Verdana"/>
              <w:sz w:val="22"/>
              <w:szCs w:val="22"/>
              <w:highlight w:val="yellow"/>
            </w:rPr>
          </w:pPr>
        </w:p>
      </w:tc>
    </w:tr>
  </w:tbl>
  <w:p w14:paraId="5B5E7B81" w14:textId="539A875A" w:rsidR="00B36C2C" w:rsidRDefault="00B36C2C" w:rsidP="00D77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ayout w:type="fixed"/>
      <w:tblLook w:val="01E0" w:firstRow="1" w:lastRow="1" w:firstColumn="1" w:lastColumn="1" w:noHBand="0" w:noVBand="0"/>
    </w:tblPr>
    <w:tblGrid>
      <w:gridCol w:w="3060"/>
      <w:gridCol w:w="3060"/>
      <w:gridCol w:w="3060"/>
    </w:tblGrid>
    <w:tr w:rsidR="00B36C2C" w:rsidRPr="00132E0F" w14:paraId="0AAB3333" w14:textId="77777777" w:rsidTr="00F54BD0">
      <w:trPr>
        <w:trHeight w:val="851"/>
      </w:trPr>
      <w:tc>
        <w:tcPr>
          <w:tcW w:w="3060" w:type="dxa"/>
          <w:vAlign w:val="center"/>
        </w:tcPr>
        <w:p w14:paraId="5F2A3AB3" w14:textId="0C1DD414" w:rsidR="00B36C2C" w:rsidRPr="00132E0F" w:rsidRDefault="00B36C2C" w:rsidP="004E11BE">
          <w:pPr>
            <w:pStyle w:val="Header"/>
            <w:rPr>
              <w:rFonts w:ascii="Arial" w:hAnsi="Arial" w:cs="Arial"/>
              <w:lang w:eastAsia="pt-PT"/>
            </w:rPr>
          </w:pPr>
          <w:r w:rsidRPr="00132E0F">
            <w:rPr>
              <w:rFonts w:ascii="Arial" w:hAnsi="Arial" w:cs="Arial"/>
              <w:noProof/>
              <w:lang w:eastAsia="pt-PT"/>
            </w:rPr>
            <w:drawing>
              <wp:inline distT="0" distB="0" distL="0" distR="0" wp14:anchorId="3181252A" wp14:editId="427B91C1">
                <wp:extent cx="1390650" cy="762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972" t="24034" r="18968" b="25919"/>
                        <a:stretch>
                          <a:fillRect/>
                        </a:stretch>
                      </pic:blipFill>
                      <pic:spPr bwMode="auto">
                        <a:xfrm>
                          <a:off x="0" y="0"/>
                          <a:ext cx="1390650" cy="762000"/>
                        </a:xfrm>
                        <a:prstGeom prst="rect">
                          <a:avLst/>
                        </a:prstGeom>
                        <a:noFill/>
                        <a:ln>
                          <a:noFill/>
                        </a:ln>
                      </pic:spPr>
                    </pic:pic>
                  </a:graphicData>
                </a:graphic>
              </wp:inline>
            </w:drawing>
          </w:r>
          <w:r w:rsidRPr="00132E0F">
            <w:rPr>
              <w:noProof/>
              <w:lang w:eastAsia="pt-PT"/>
            </w:rPr>
            <mc:AlternateContent>
              <mc:Choice Requires="wps">
                <w:drawing>
                  <wp:anchor distT="0" distB="0" distL="114300" distR="114300" simplePos="0" relativeHeight="251662336" behindDoc="0" locked="0" layoutInCell="0" allowOverlap="1" wp14:anchorId="199361C2" wp14:editId="461A19F5">
                    <wp:simplePos x="0" y="0"/>
                    <wp:positionH relativeFrom="page">
                      <wp:posOffset>6840220</wp:posOffset>
                    </wp:positionH>
                    <wp:positionV relativeFrom="page">
                      <wp:posOffset>5407660</wp:posOffset>
                    </wp:positionV>
                    <wp:extent cx="864235" cy="329565"/>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32A2E" w14:textId="0B5DA109" w:rsidR="00B36C2C" w:rsidRPr="003A5371" w:rsidRDefault="00B36C2C" w:rsidP="004E11BE">
                                <w:pPr>
                                  <w:pBdr>
                                    <w:bottom w:val="single" w:sz="4" w:space="1" w:color="auto"/>
                                  </w:pBdr>
                                  <w:rPr>
                                    <w:rFonts w:ascii="Arial" w:hAnsi="Arial" w:cs="Arial"/>
                                    <w:sz w:val="22"/>
                                    <w:szCs w:val="22"/>
                                  </w:rPr>
                                </w:pPr>
                                <w:r w:rsidRPr="003A5371">
                                  <w:rPr>
                                    <w:rFonts w:ascii="Arial" w:hAnsi="Arial" w:cs="Arial"/>
                                    <w:sz w:val="22"/>
                                    <w:szCs w:val="22"/>
                                  </w:rPr>
                                  <w:fldChar w:fldCharType="begin"/>
                                </w:r>
                                <w:r w:rsidRPr="003A5371">
                                  <w:rPr>
                                    <w:rFonts w:ascii="Arial" w:hAnsi="Arial" w:cs="Arial"/>
                                    <w:sz w:val="22"/>
                                    <w:szCs w:val="22"/>
                                  </w:rPr>
                                  <w:instrText>PAGE   \* MERGEFORMAT</w:instrText>
                                </w:r>
                                <w:r w:rsidRPr="003A5371">
                                  <w:rPr>
                                    <w:rFonts w:ascii="Arial" w:hAnsi="Arial" w:cs="Arial"/>
                                    <w:sz w:val="22"/>
                                    <w:szCs w:val="22"/>
                                  </w:rPr>
                                  <w:fldChar w:fldCharType="separate"/>
                                </w:r>
                                <w:r>
                                  <w:rPr>
                                    <w:rFonts w:ascii="Arial" w:hAnsi="Arial" w:cs="Arial"/>
                                    <w:noProof/>
                                    <w:sz w:val="22"/>
                                    <w:szCs w:val="22"/>
                                  </w:rPr>
                                  <w:t>1</w:t>
                                </w:r>
                                <w:r w:rsidRPr="003A5371">
                                  <w:rPr>
                                    <w:rFonts w:ascii="Arial" w:hAnsi="Arial" w:cs="Arial"/>
                                    <w:sz w:val="22"/>
                                    <w:szCs w:val="2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99361C2" id="Retângulo 2" o:spid="_x0000_s1026" style="position:absolute;margin-left:538.6pt;margin-top:425.8pt;width:68.05pt;height:25.95pt;z-index:25166233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" o:allowincell="f" stroked="f">
                    <v:textbox>
                      <w:txbxContent>
                        <w:p w14:paraId="7E232A2E" w14:textId="0B5DA109" w:rsidR="00B36C2C" w:rsidRPr="003A5371" w:rsidRDefault="00B36C2C" w:rsidP="004E11BE">
                          <w:pPr>
                            <w:pBdr>
                              <w:bottom w:val="single" w:sz="4" w:space="1" w:color="auto"/>
                            </w:pBdr>
                            <w:rPr>
                              <w:rFonts w:ascii="Arial" w:hAnsi="Arial" w:cs="Arial"/>
                              <w:sz w:val="22"/>
                              <w:szCs w:val="22"/>
                            </w:rPr>
                          </w:pPr>
                          <w:r w:rsidRPr="003A5371">
                            <w:rPr>
                              <w:rFonts w:ascii="Arial" w:hAnsi="Arial" w:cs="Arial"/>
                              <w:sz w:val="22"/>
                              <w:szCs w:val="22"/>
                            </w:rPr>
                            <w:fldChar w:fldCharType="begin"/>
                          </w:r>
                          <w:r w:rsidRPr="003A5371">
                            <w:rPr>
                              <w:rFonts w:ascii="Arial" w:hAnsi="Arial" w:cs="Arial"/>
                              <w:sz w:val="22"/>
                              <w:szCs w:val="22"/>
                            </w:rPr>
                            <w:instrText>PAGE   \* MERGEFORMAT</w:instrText>
                          </w:r>
                          <w:r w:rsidRPr="003A5371">
                            <w:rPr>
                              <w:rFonts w:ascii="Arial" w:hAnsi="Arial" w:cs="Arial"/>
                              <w:sz w:val="22"/>
                              <w:szCs w:val="22"/>
                            </w:rPr>
                            <w:fldChar w:fldCharType="separate"/>
                          </w:r>
                          <w:r>
                            <w:rPr>
                              <w:rFonts w:ascii="Arial" w:hAnsi="Arial" w:cs="Arial"/>
                              <w:noProof/>
                              <w:sz w:val="22"/>
                              <w:szCs w:val="22"/>
                            </w:rPr>
                            <w:t>1</w:t>
                          </w:r>
                          <w:r w:rsidRPr="003A5371">
                            <w:rPr>
                              <w:rFonts w:ascii="Arial" w:hAnsi="Arial" w:cs="Arial"/>
                              <w:sz w:val="22"/>
                              <w:szCs w:val="22"/>
                            </w:rPr>
                            <w:fldChar w:fldCharType="end"/>
                          </w:r>
                        </w:p>
                      </w:txbxContent>
                    </v:textbox>
                    <w10:wrap anchorx="page" anchory="page"/>
                  </v:rect>
                </w:pict>
              </mc:Fallback>
            </mc:AlternateContent>
          </w:r>
        </w:p>
      </w:tc>
      <w:tc>
        <w:tcPr>
          <w:tcW w:w="3060" w:type="dxa"/>
          <w:vAlign w:val="center"/>
        </w:tcPr>
        <w:p w14:paraId="4EC46407" w14:textId="585139E0" w:rsidR="00B36C2C" w:rsidRPr="00132E0F" w:rsidRDefault="00B36C2C" w:rsidP="3606EFA9">
          <w:pPr>
            <w:pStyle w:val="Header"/>
            <w:jc w:val="center"/>
            <w:rPr>
              <w:rFonts w:ascii="Arial" w:hAnsi="Arial" w:cs="Arial"/>
              <w:lang w:eastAsia="pt-PT"/>
            </w:rPr>
          </w:pPr>
          <w:r w:rsidRPr="3606EFA9">
            <w:rPr>
              <w:rFonts w:ascii="Arial" w:hAnsi="Arial" w:cs="Arial"/>
              <w:lang w:eastAsia="pt-PT"/>
            </w:rPr>
            <w:t>(colocar logotipo da nova marca)</w:t>
          </w:r>
        </w:p>
      </w:tc>
      <w:tc>
        <w:tcPr>
          <w:tcW w:w="3060" w:type="dxa"/>
          <w:vAlign w:val="center"/>
        </w:tcPr>
        <w:p w14:paraId="721AD6B1" w14:textId="7C66ACD4" w:rsidR="00B36C2C" w:rsidRPr="00132E0F" w:rsidRDefault="00B36C2C" w:rsidP="3606EFA9">
          <w:pPr>
            <w:pStyle w:val="Header"/>
            <w:jc w:val="right"/>
            <w:rPr>
              <w:rFonts w:ascii="Arial" w:hAnsi="Arial" w:cs="Arial"/>
              <w:lang w:eastAsia="pt-PT"/>
            </w:rPr>
          </w:pPr>
          <w:r w:rsidRPr="3606EFA9">
            <w:rPr>
              <w:rFonts w:ascii="Arial" w:hAnsi="Arial" w:cs="Arial"/>
              <w:lang w:eastAsia="pt-PT"/>
            </w:rPr>
            <w:t xml:space="preserve">(colocar logotipo da </w:t>
          </w:r>
          <w:r>
            <w:rPr>
              <w:rFonts w:ascii="Arial" w:hAnsi="Arial" w:cs="Arial"/>
              <w:lang w:eastAsia="pt-PT"/>
            </w:rPr>
            <w:t>entidade</w:t>
          </w:r>
          <w:r w:rsidRPr="3606EFA9">
            <w:rPr>
              <w:rFonts w:ascii="Arial" w:hAnsi="Arial" w:cs="Arial"/>
              <w:lang w:eastAsia="pt-PT"/>
            </w:rPr>
            <w:t xml:space="preserve"> aderente)</w:t>
          </w:r>
        </w:p>
      </w:tc>
    </w:tr>
  </w:tbl>
  <w:p w14:paraId="64D7D868" w14:textId="77777777" w:rsidR="00B36C2C" w:rsidRPr="00352CEF" w:rsidRDefault="00B36C2C" w:rsidP="004E1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8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9218"/>
      <w:gridCol w:w="3260"/>
      <w:gridCol w:w="3260"/>
    </w:tblGrid>
    <w:tr w:rsidR="002F4A2B" w14:paraId="4111862C" w14:textId="77777777" w:rsidTr="007B0089">
      <w:tc>
        <w:tcPr>
          <w:tcW w:w="2831" w:type="dxa"/>
        </w:tcPr>
        <w:p w14:paraId="6C42F7FB" w14:textId="77777777" w:rsidR="002F4A2B" w:rsidRDefault="002F4A2B" w:rsidP="002F4A2B">
          <w:pPr>
            <w:pStyle w:val="Header"/>
          </w:pPr>
          <w:r>
            <w:rPr>
              <w:noProof/>
              <w:lang w:eastAsia="pt-PT"/>
            </w:rPr>
            <w:drawing>
              <wp:inline distT="0" distB="0" distL="0" distR="0" wp14:anchorId="568FDDDB" wp14:editId="683EFA64">
                <wp:extent cx="1066800" cy="552341"/>
                <wp:effectExtent l="0" t="0" r="0" b="635"/>
                <wp:docPr id="5" name="Imagem 5" descr="Resultado de imagem para adene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dene 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19522" t="27855" r="18454" b="28008"/>
                        <a:stretch/>
                      </pic:blipFill>
                      <pic:spPr bwMode="auto">
                        <a:xfrm>
                          <a:off x="0" y="0"/>
                          <a:ext cx="1088766" cy="563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18" w:type="dxa"/>
        </w:tcPr>
        <w:p w14:paraId="6030462D" w14:textId="77777777" w:rsidR="002F4A2B" w:rsidRDefault="002F4A2B" w:rsidP="002F4A2B">
          <w:pPr>
            <w:pStyle w:val="Header"/>
          </w:pPr>
        </w:p>
      </w:tc>
      <w:tc>
        <w:tcPr>
          <w:tcW w:w="3260" w:type="dxa"/>
          <w:vAlign w:val="center"/>
        </w:tcPr>
        <w:p w14:paraId="011FDB1B" w14:textId="28454E65" w:rsidR="002F4A2B" w:rsidRDefault="002F4A2B" w:rsidP="002F4A2B">
          <w:pPr>
            <w:pStyle w:val="Header"/>
            <w:jc w:val="right"/>
            <w:rPr>
              <w:noProof/>
            </w:rPr>
          </w:pPr>
          <w:r w:rsidRPr="00284DD4">
            <w:rPr>
              <w:rFonts w:ascii="Verdana" w:hAnsi="Verdana"/>
              <w:sz w:val="22"/>
              <w:highlight w:val="yellow"/>
            </w:rPr>
            <w:t xml:space="preserve">[Logotipo da </w:t>
          </w:r>
          <w:r>
            <w:rPr>
              <w:rFonts w:ascii="Verdana" w:hAnsi="Verdana"/>
              <w:sz w:val="22"/>
              <w:highlight w:val="yellow"/>
            </w:rPr>
            <w:t>EMPRESA</w:t>
          </w:r>
          <w:r w:rsidRPr="00284DD4">
            <w:rPr>
              <w:rFonts w:ascii="Verdana" w:hAnsi="Verdana"/>
              <w:sz w:val="22"/>
              <w:highlight w:val="yellow"/>
            </w:rPr>
            <w:t>]</w:t>
          </w:r>
        </w:p>
      </w:tc>
      <w:tc>
        <w:tcPr>
          <w:tcW w:w="3260" w:type="dxa"/>
          <w:vAlign w:val="center"/>
        </w:tcPr>
        <w:p w14:paraId="2187E448" w14:textId="3BE5FCCB" w:rsidR="002F4A2B" w:rsidRDefault="002F4A2B" w:rsidP="002F4A2B">
          <w:pPr>
            <w:pStyle w:val="Header"/>
            <w:jc w:val="right"/>
          </w:pPr>
          <w:r>
            <w:rPr>
              <w:noProof/>
            </w:rPr>
            <w:drawing>
              <wp:inline distT="0" distB="0" distL="0" distR="0" wp14:anchorId="208B330C" wp14:editId="17321839">
                <wp:extent cx="818778" cy="418289"/>
                <wp:effectExtent l="0" t="0" r="635"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27896" cy="422947"/>
                        </a:xfrm>
                        <a:prstGeom prst="rect">
                          <a:avLst/>
                        </a:prstGeom>
                      </pic:spPr>
                    </pic:pic>
                  </a:graphicData>
                </a:graphic>
              </wp:inline>
            </w:drawing>
          </w:r>
        </w:p>
      </w:tc>
    </w:tr>
  </w:tbl>
  <w:p w14:paraId="58552C43" w14:textId="77777777" w:rsidR="00B36C2C" w:rsidRDefault="00B36C2C" w:rsidP="00D77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DEC"/>
    <w:multiLevelType w:val="hybridMultilevel"/>
    <w:tmpl w:val="B3AEC5B4"/>
    <w:lvl w:ilvl="0" w:tplc="0816000F">
      <w:start w:val="1"/>
      <w:numFmt w:val="decimal"/>
      <w:lvlText w:val="%1."/>
      <w:lvlJc w:val="left"/>
      <w:pPr>
        <w:ind w:left="360" w:hanging="360"/>
      </w:pPr>
    </w:lvl>
    <w:lvl w:ilvl="1" w:tplc="08160019">
      <w:start w:val="1"/>
      <w:numFmt w:val="lowerLetter"/>
      <w:lvlText w:val="%2."/>
      <w:lvlJc w:val="left"/>
      <w:pPr>
        <w:ind w:left="371" w:hanging="360"/>
      </w:pPr>
    </w:lvl>
    <w:lvl w:ilvl="2" w:tplc="0816001B" w:tentative="1">
      <w:start w:val="1"/>
      <w:numFmt w:val="lowerRoman"/>
      <w:lvlText w:val="%3."/>
      <w:lvlJc w:val="right"/>
      <w:pPr>
        <w:ind w:left="1091" w:hanging="180"/>
      </w:pPr>
    </w:lvl>
    <w:lvl w:ilvl="3" w:tplc="0816000F" w:tentative="1">
      <w:start w:val="1"/>
      <w:numFmt w:val="decimal"/>
      <w:lvlText w:val="%4."/>
      <w:lvlJc w:val="left"/>
      <w:pPr>
        <w:ind w:left="1811" w:hanging="360"/>
      </w:pPr>
    </w:lvl>
    <w:lvl w:ilvl="4" w:tplc="08160019" w:tentative="1">
      <w:start w:val="1"/>
      <w:numFmt w:val="lowerLetter"/>
      <w:lvlText w:val="%5."/>
      <w:lvlJc w:val="left"/>
      <w:pPr>
        <w:ind w:left="2531" w:hanging="360"/>
      </w:pPr>
    </w:lvl>
    <w:lvl w:ilvl="5" w:tplc="0816001B" w:tentative="1">
      <w:start w:val="1"/>
      <w:numFmt w:val="lowerRoman"/>
      <w:lvlText w:val="%6."/>
      <w:lvlJc w:val="right"/>
      <w:pPr>
        <w:ind w:left="3251" w:hanging="180"/>
      </w:pPr>
    </w:lvl>
    <w:lvl w:ilvl="6" w:tplc="0816000F" w:tentative="1">
      <w:start w:val="1"/>
      <w:numFmt w:val="decimal"/>
      <w:lvlText w:val="%7."/>
      <w:lvlJc w:val="left"/>
      <w:pPr>
        <w:ind w:left="3971" w:hanging="360"/>
      </w:pPr>
    </w:lvl>
    <w:lvl w:ilvl="7" w:tplc="08160019" w:tentative="1">
      <w:start w:val="1"/>
      <w:numFmt w:val="lowerLetter"/>
      <w:lvlText w:val="%8."/>
      <w:lvlJc w:val="left"/>
      <w:pPr>
        <w:ind w:left="4691" w:hanging="360"/>
      </w:pPr>
    </w:lvl>
    <w:lvl w:ilvl="8" w:tplc="0816001B" w:tentative="1">
      <w:start w:val="1"/>
      <w:numFmt w:val="lowerRoman"/>
      <w:lvlText w:val="%9."/>
      <w:lvlJc w:val="right"/>
      <w:pPr>
        <w:ind w:left="5411" w:hanging="180"/>
      </w:pPr>
    </w:lvl>
  </w:abstractNum>
  <w:abstractNum w:abstractNumId="1" w15:restartNumberingAfterBreak="0">
    <w:nsid w:val="05A5408D"/>
    <w:multiLevelType w:val="hybridMultilevel"/>
    <w:tmpl w:val="137278F0"/>
    <w:lvl w:ilvl="0" w:tplc="05502E6C">
      <w:start w:val="5"/>
      <w:numFmt w:val="lowerLetter"/>
      <w:lvlText w:val="%1)"/>
      <w:lvlJc w:val="left"/>
      <w:pPr>
        <w:ind w:left="786" w:hanging="360"/>
      </w:pPr>
      <w:rPr>
        <w:rFonts w:ascii="Arial" w:hAnsi="Arial" w:cs="Arial" w:hint="default"/>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60D4B6D"/>
    <w:multiLevelType w:val="multilevel"/>
    <w:tmpl w:val="A7B69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551681"/>
    <w:multiLevelType w:val="hybridMultilevel"/>
    <w:tmpl w:val="23B897E0"/>
    <w:lvl w:ilvl="0" w:tplc="1EBA22BE">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4" w15:restartNumberingAfterBreak="0">
    <w:nsid w:val="07EA41DF"/>
    <w:multiLevelType w:val="hybridMultilevel"/>
    <w:tmpl w:val="BF8E27F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0F722C1D"/>
    <w:multiLevelType w:val="hybridMultilevel"/>
    <w:tmpl w:val="2B663E56"/>
    <w:lvl w:ilvl="0" w:tplc="C4A43DC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87CEC"/>
    <w:multiLevelType w:val="hybridMultilevel"/>
    <w:tmpl w:val="857096B4"/>
    <w:lvl w:ilvl="0" w:tplc="4A2A8F84">
      <w:start w:val="5"/>
      <w:numFmt w:val="upperLetter"/>
      <w:lvlText w:val="%1)"/>
      <w:lvlJc w:val="left"/>
      <w:pPr>
        <w:ind w:left="786" w:hanging="360"/>
      </w:pPr>
      <w:rPr>
        <w:rFonts w:ascii="Arial" w:eastAsia="Times New Roman" w:hAnsi="Arial" w:cs="Arial"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39E50D1"/>
    <w:multiLevelType w:val="hybridMultilevel"/>
    <w:tmpl w:val="01B2821C"/>
    <w:lvl w:ilvl="0" w:tplc="E768FE64">
      <w:start w:val="1"/>
      <w:numFmt w:val="upperLetter"/>
      <w:lvlText w:val="%1)"/>
      <w:lvlJc w:val="left"/>
      <w:pPr>
        <w:ind w:left="720" w:hanging="360"/>
      </w:pPr>
      <w:rPr>
        <w:rFonts w:ascii="Arial" w:eastAsia="Times New Roman" w:hAnsi="Arial" w:cs="Arial"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45E7BDF"/>
    <w:multiLevelType w:val="hybridMultilevel"/>
    <w:tmpl w:val="EBDAC24A"/>
    <w:lvl w:ilvl="0" w:tplc="223EFE5E">
      <w:start w:val="3"/>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9160BE9"/>
    <w:multiLevelType w:val="hybridMultilevel"/>
    <w:tmpl w:val="3E000D8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9A75803"/>
    <w:multiLevelType w:val="hybridMultilevel"/>
    <w:tmpl w:val="F83229C6"/>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1CD140E1"/>
    <w:multiLevelType w:val="hybridMultilevel"/>
    <w:tmpl w:val="B3AEC5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22320165"/>
    <w:multiLevelType w:val="hybridMultilevel"/>
    <w:tmpl w:val="5C56D2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5747A79"/>
    <w:multiLevelType w:val="hybridMultilevel"/>
    <w:tmpl w:val="F5A8EC9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AAE0478"/>
    <w:multiLevelType w:val="hybridMultilevel"/>
    <w:tmpl w:val="356E1F36"/>
    <w:lvl w:ilvl="0" w:tplc="0816000F">
      <w:start w:val="1"/>
      <w:numFmt w:val="decimal"/>
      <w:lvlText w:val="%1."/>
      <w:lvlJc w:val="left"/>
      <w:pPr>
        <w:ind w:left="786" w:hanging="360"/>
      </w:pPr>
      <w:rPr>
        <w:rFonts w:hint="default"/>
      </w:rPr>
    </w:lvl>
    <w:lvl w:ilvl="1" w:tplc="0816001B">
      <w:start w:val="1"/>
      <w:numFmt w:val="lowerRoman"/>
      <w:lvlText w:val="%2."/>
      <w:lvlJc w:val="right"/>
      <w:pPr>
        <w:ind w:left="1506" w:hanging="360"/>
      </w:pPr>
    </w:lvl>
    <w:lvl w:ilvl="2" w:tplc="0816001B">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5" w15:restartNumberingAfterBreak="0">
    <w:nsid w:val="2D206986"/>
    <w:multiLevelType w:val="hybridMultilevel"/>
    <w:tmpl w:val="23B897E0"/>
    <w:lvl w:ilvl="0" w:tplc="1EBA22BE">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6" w15:restartNumberingAfterBreak="0">
    <w:nsid w:val="2D501D06"/>
    <w:multiLevelType w:val="hybridMultilevel"/>
    <w:tmpl w:val="32460ED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2DB12320"/>
    <w:multiLevelType w:val="hybridMultilevel"/>
    <w:tmpl w:val="23B897E0"/>
    <w:lvl w:ilvl="0" w:tplc="1EBA22BE">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8" w15:restartNumberingAfterBreak="0">
    <w:nsid w:val="2ECB6309"/>
    <w:multiLevelType w:val="hybridMultilevel"/>
    <w:tmpl w:val="B3AEC5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300746BE"/>
    <w:multiLevelType w:val="hybridMultilevel"/>
    <w:tmpl w:val="B3AEC5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05B5CAF"/>
    <w:multiLevelType w:val="hybridMultilevel"/>
    <w:tmpl w:val="B3AEC5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365F0A60"/>
    <w:multiLevelType w:val="hybridMultilevel"/>
    <w:tmpl w:val="D87E0D38"/>
    <w:lvl w:ilvl="0" w:tplc="08160015">
      <w:start w:val="1"/>
      <w:numFmt w:val="upperLetter"/>
      <w:lvlText w:val="%1."/>
      <w:lvlJc w:val="left"/>
      <w:pPr>
        <w:ind w:left="2946" w:hanging="360"/>
      </w:pPr>
    </w:lvl>
    <w:lvl w:ilvl="1" w:tplc="08160019" w:tentative="1">
      <w:start w:val="1"/>
      <w:numFmt w:val="lowerLetter"/>
      <w:lvlText w:val="%2."/>
      <w:lvlJc w:val="left"/>
      <w:pPr>
        <w:ind w:left="3666" w:hanging="360"/>
      </w:pPr>
    </w:lvl>
    <w:lvl w:ilvl="2" w:tplc="0816001B" w:tentative="1">
      <w:start w:val="1"/>
      <w:numFmt w:val="lowerRoman"/>
      <w:lvlText w:val="%3."/>
      <w:lvlJc w:val="right"/>
      <w:pPr>
        <w:ind w:left="4386" w:hanging="180"/>
      </w:pPr>
    </w:lvl>
    <w:lvl w:ilvl="3" w:tplc="0816000F" w:tentative="1">
      <w:start w:val="1"/>
      <w:numFmt w:val="decimal"/>
      <w:lvlText w:val="%4."/>
      <w:lvlJc w:val="left"/>
      <w:pPr>
        <w:ind w:left="5106" w:hanging="360"/>
      </w:pPr>
    </w:lvl>
    <w:lvl w:ilvl="4" w:tplc="08160019" w:tentative="1">
      <w:start w:val="1"/>
      <w:numFmt w:val="lowerLetter"/>
      <w:lvlText w:val="%5."/>
      <w:lvlJc w:val="left"/>
      <w:pPr>
        <w:ind w:left="5826" w:hanging="360"/>
      </w:pPr>
    </w:lvl>
    <w:lvl w:ilvl="5" w:tplc="0816001B" w:tentative="1">
      <w:start w:val="1"/>
      <w:numFmt w:val="lowerRoman"/>
      <w:lvlText w:val="%6."/>
      <w:lvlJc w:val="right"/>
      <w:pPr>
        <w:ind w:left="6546" w:hanging="180"/>
      </w:pPr>
    </w:lvl>
    <w:lvl w:ilvl="6" w:tplc="0816000F" w:tentative="1">
      <w:start w:val="1"/>
      <w:numFmt w:val="decimal"/>
      <w:lvlText w:val="%7."/>
      <w:lvlJc w:val="left"/>
      <w:pPr>
        <w:ind w:left="7266" w:hanging="360"/>
      </w:pPr>
    </w:lvl>
    <w:lvl w:ilvl="7" w:tplc="08160019" w:tentative="1">
      <w:start w:val="1"/>
      <w:numFmt w:val="lowerLetter"/>
      <w:lvlText w:val="%8."/>
      <w:lvlJc w:val="left"/>
      <w:pPr>
        <w:ind w:left="7986" w:hanging="360"/>
      </w:pPr>
    </w:lvl>
    <w:lvl w:ilvl="8" w:tplc="0816001B" w:tentative="1">
      <w:start w:val="1"/>
      <w:numFmt w:val="lowerRoman"/>
      <w:lvlText w:val="%9."/>
      <w:lvlJc w:val="right"/>
      <w:pPr>
        <w:ind w:left="8706" w:hanging="180"/>
      </w:pPr>
    </w:lvl>
  </w:abstractNum>
  <w:abstractNum w:abstractNumId="22" w15:restartNumberingAfterBreak="0">
    <w:nsid w:val="38EC6B8B"/>
    <w:multiLevelType w:val="hybridMultilevel"/>
    <w:tmpl w:val="32460ED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39D275C0"/>
    <w:multiLevelType w:val="hybridMultilevel"/>
    <w:tmpl w:val="A8880C46"/>
    <w:lvl w:ilvl="0" w:tplc="1EBA22BE">
      <w:start w:val="1"/>
      <w:numFmt w:val="lowerLetter"/>
      <w:lvlText w:val="%1)"/>
      <w:lvlJc w:val="left"/>
      <w:pPr>
        <w:ind w:left="786" w:hanging="360"/>
      </w:pPr>
      <w:rPr>
        <w:rFonts w:hint="default"/>
      </w:rPr>
    </w:lvl>
    <w:lvl w:ilvl="1" w:tplc="0816001B">
      <w:start w:val="1"/>
      <w:numFmt w:val="lowerRoman"/>
      <w:lvlText w:val="%2."/>
      <w:lvlJc w:val="righ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4" w15:restartNumberingAfterBreak="0">
    <w:nsid w:val="3AFA57B1"/>
    <w:multiLevelType w:val="hybridMultilevel"/>
    <w:tmpl w:val="B3AEC5B4"/>
    <w:lvl w:ilvl="0" w:tplc="0816000F">
      <w:start w:val="1"/>
      <w:numFmt w:val="decimal"/>
      <w:lvlText w:val="%1."/>
      <w:lvlJc w:val="left"/>
      <w:pPr>
        <w:ind w:left="2203" w:hanging="360"/>
      </w:pPr>
    </w:lvl>
    <w:lvl w:ilvl="1" w:tplc="08160019">
      <w:start w:val="1"/>
      <w:numFmt w:val="lowerLetter"/>
      <w:lvlText w:val="%2."/>
      <w:lvlJc w:val="left"/>
      <w:pPr>
        <w:ind w:left="2214" w:hanging="360"/>
      </w:pPr>
    </w:lvl>
    <w:lvl w:ilvl="2" w:tplc="0816001B" w:tentative="1">
      <w:start w:val="1"/>
      <w:numFmt w:val="lowerRoman"/>
      <w:lvlText w:val="%3."/>
      <w:lvlJc w:val="right"/>
      <w:pPr>
        <w:ind w:left="2934" w:hanging="180"/>
      </w:pPr>
    </w:lvl>
    <w:lvl w:ilvl="3" w:tplc="0816000F" w:tentative="1">
      <w:start w:val="1"/>
      <w:numFmt w:val="decimal"/>
      <w:lvlText w:val="%4."/>
      <w:lvlJc w:val="left"/>
      <w:pPr>
        <w:ind w:left="3654" w:hanging="360"/>
      </w:pPr>
    </w:lvl>
    <w:lvl w:ilvl="4" w:tplc="08160019" w:tentative="1">
      <w:start w:val="1"/>
      <w:numFmt w:val="lowerLetter"/>
      <w:lvlText w:val="%5."/>
      <w:lvlJc w:val="left"/>
      <w:pPr>
        <w:ind w:left="4374" w:hanging="360"/>
      </w:pPr>
    </w:lvl>
    <w:lvl w:ilvl="5" w:tplc="0816001B" w:tentative="1">
      <w:start w:val="1"/>
      <w:numFmt w:val="lowerRoman"/>
      <w:lvlText w:val="%6."/>
      <w:lvlJc w:val="right"/>
      <w:pPr>
        <w:ind w:left="5094" w:hanging="180"/>
      </w:pPr>
    </w:lvl>
    <w:lvl w:ilvl="6" w:tplc="0816000F" w:tentative="1">
      <w:start w:val="1"/>
      <w:numFmt w:val="decimal"/>
      <w:lvlText w:val="%7."/>
      <w:lvlJc w:val="left"/>
      <w:pPr>
        <w:ind w:left="5814" w:hanging="360"/>
      </w:pPr>
    </w:lvl>
    <w:lvl w:ilvl="7" w:tplc="08160019" w:tentative="1">
      <w:start w:val="1"/>
      <w:numFmt w:val="lowerLetter"/>
      <w:lvlText w:val="%8."/>
      <w:lvlJc w:val="left"/>
      <w:pPr>
        <w:ind w:left="6534" w:hanging="360"/>
      </w:pPr>
    </w:lvl>
    <w:lvl w:ilvl="8" w:tplc="0816001B" w:tentative="1">
      <w:start w:val="1"/>
      <w:numFmt w:val="lowerRoman"/>
      <w:lvlText w:val="%9."/>
      <w:lvlJc w:val="right"/>
      <w:pPr>
        <w:ind w:left="7254" w:hanging="180"/>
      </w:pPr>
    </w:lvl>
  </w:abstractNum>
  <w:abstractNum w:abstractNumId="25" w15:restartNumberingAfterBreak="0">
    <w:nsid w:val="3B99182B"/>
    <w:multiLevelType w:val="hybridMultilevel"/>
    <w:tmpl w:val="CEE49F22"/>
    <w:lvl w:ilvl="0" w:tplc="FA2AAE0C">
      <w:start w:val="2"/>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EEB753E"/>
    <w:multiLevelType w:val="hybridMultilevel"/>
    <w:tmpl w:val="21A88BBA"/>
    <w:lvl w:ilvl="0" w:tplc="F2B0DE66">
      <w:start w:val="1"/>
      <w:numFmt w:val="bullet"/>
      <w:lvlText w:val="-"/>
      <w:lvlJc w:val="left"/>
      <w:pPr>
        <w:ind w:left="1080" w:hanging="360"/>
      </w:pPr>
      <w:rPr>
        <w:rFonts w:ascii="Sylfaen" w:hAnsi="Sylfae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7" w15:restartNumberingAfterBreak="0">
    <w:nsid w:val="44B45E58"/>
    <w:multiLevelType w:val="hybridMultilevel"/>
    <w:tmpl w:val="EF485BA4"/>
    <w:lvl w:ilvl="0" w:tplc="DA4E89FC">
      <w:start w:val="1"/>
      <w:numFmt w:val="upperLetter"/>
      <w:lvlText w:val="%1."/>
      <w:lvlJc w:val="left"/>
      <w:pPr>
        <w:ind w:left="1070" w:hanging="360"/>
      </w:pPr>
      <w:rPr>
        <w:rFonts w:hint="default"/>
      </w:rPr>
    </w:lvl>
    <w:lvl w:ilvl="1" w:tplc="08160019" w:tentative="1">
      <w:start w:val="1"/>
      <w:numFmt w:val="lowerLetter"/>
      <w:lvlText w:val="%2."/>
      <w:lvlJc w:val="left"/>
      <w:pPr>
        <w:ind w:left="1790" w:hanging="360"/>
      </w:p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abstractNum w:abstractNumId="28" w15:restartNumberingAfterBreak="0">
    <w:nsid w:val="4CD5580E"/>
    <w:multiLevelType w:val="hybridMultilevel"/>
    <w:tmpl w:val="23B897E0"/>
    <w:lvl w:ilvl="0" w:tplc="1EBA22BE">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9" w15:restartNumberingAfterBreak="0">
    <w:nsid w:val="4E600CEF"/>
    <w:multiLevelType w:val="hybridMultilevel"/>
    <w:tmpl w:val="B3AEC5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53220670"/>
    <w:multiLevelType w:val="hybridMultilevel"/>
    <w:tmpl w:val="478AEF1C"/>
    <w:lvl w:ilvl="0" w:tplc="9FB4410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559C0632"/>
    <w:multiLevelType w:val="hybridMultilevel"/>
    <w:tmpl w:val="B3AEC5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57B5748A"/>
    <w:multiLevelType w:val="hybridMultilevel"/>
    <w:tmpl w:val="45122474"/>
    <w:lvl w:ilvl="0" w:tplc="08160015">
      <w:start w:val="1"/>
      <w:numFmt w:val="upperLetter"/>
      <w:lvlText w:val="%1."/>
      <w:lvlJc w:val="left"/>
      <w:pPr>
        <w:tabs>
          <w:tab w:val="num" w:pos="360"/>
        </w:tabs>
        <w:ind w:left="360" w:hanging="360"/>
      </w:pPr>
      <w:rPr>
        <w:rFonts w:hint="default"/>
      </w:rPr>
    </w:lvl>
    <w:lvl w:ilvl="1" w:tplc="08160003" w:tentative="1">
      <w:start w:val="1"/>
      <w:numFmt w:val="bullet"/>
      <w:lvlText w:val="o"/>
      <w:lvlJc w:val="left"/>
      <w:pPr>
        <w:tabs>
          <w:tab w:val="num" w:pos="360"/>
        </w:tabs>
        <w:ind w:left="360" w:hanging="360"/>
      </w:pPr>
      <w:rPr>
        <w:rFonts w:ascii="Courier New" w:hAnsi="Courier New" w:cs="Courier New" w:hint="default"/>
      </w:rPr>
    </w:lvl>
    <w:lvl w:ilvl="2" w:tplc="08160005" w:tentative="1">
      <w:start w:val="1"/>
      <w:numFmt w:val="bullet"/>
      <w:lvlText w:val=""/>
      <w:lvlJc w:val="left"/>
      <w:pPr>
        <w:tabs>
          <w:tab w:val="num" w:pos="1080"/>
        </w:tabs>
        <w:ind w:left="1080" w:hanging="360"/>
      </w:pPr>
      <w:rPr>
        <w:rFonts w:ascii="Wingdings" w:hAnsi="Wingdings" w:hint="default"/>
      </w:rPr>
    </w:lvl>
    <w:lvl w:ilvl="3" w:tplc="08160001" w:tentative="1">
      <w:start w:val="1"/>
      <w:numFmt w:val="bullet"/>
      <w:lvlText w:val=""/>
      <w:lvlJc w:val="left"/>
      <w:pPr>
        <w:tabs>
          <w:tab w:val="num" w:pos="1800"/>
        </w:tabs>
        <w:ind w:left="1800" w:hanging="360"/>
      </w:pPr>
      <w:rPr>
        <w:rFonts w:ascii="Symbol" w:hAnsi="Symbol" w:hint="default"/>
      </w:rPr>
    </w:lvl>
    <w:lvl w:ilvl="4" w:tplc="08160003" w:tentative="1">
      <w:start w:val="1"/>
      <w:numFmt w:val="bullet"/>
      <w:lvlText w:val="o"/>
      <w:lvlJc w:val="left"/>
      <w:pPr>
        <w:tabs>
          <w:tab w:val="num" w:pos="2520"/>
        </w:tabs>
        <w:ind w:left="2520" w:hanging="360"/>
      </w:pPr>
      <w:rPr>
        <w:rFonts w:ascii="Courier New" w:hAnsi="Courier New" w:cs="Courier New" w:hint="default"/>
      </w:rPr>
    </w:lvl>
    <w:lvl w:ilvl="5" w:tplc="08160005" w:tentative="1">
      <w:start w:val="1"/>
      <w:numFmt w:val="bullet"/>
      <w:lvlText w:val=""/>
      <w:lvlJc w:val="left"/>
      <w:pPr>
        <w:tabs>
          <w:tab w:val="num" w:pos="3240"/>
        </w:tabs>
        <w:ind w:left="3240" w:hanging="360"/>
      </w:pPr>
      <w:rPr>
        <w:rFonts w:ascii="Wingdings" w:hAnsi="Wingdings" w:hint="default"/>
      </w:rPr>
    </w:lvl>
    <w:lvl w:ilvl="6" w:tplc="08160001" w:tentative="1">
      <w:start w:val="1"/>
      <w:numFmt w:val="bullet"/>
      <w:lvlText w:val=""/>
      <w:lvlJc w:val="left"/>
      <w:pPr>
        <w:tabs>
          <w:tab w:val="num" w:pos="3960"/>
        </w:tabs>
        <w:ind w:left="3960" w:hanging="360"/>
      </w:pPr>
      <w:rPr>
        <w:rFonts w:ascii="Symbol" w:hAnsi="Symbol" w:hint="default"/>
      </w:rPr>
    </w:lvl>
    <w:lvl w:ilvl="7" w:tplc="08160003" w:tentative="1">
      <w:start w:val="1"/>
      <w:numFmt w:val="bullet"/>
      <w:lvlText w:val="o"/>
      <w:lvlJc w:val="left"/>
      <w:pPr>
        <w:tabs>
          <w:tab w:val="num" w:pos="4680"/>
        </w:tabs>
        <w:ind w:left="4680" w:hanging="360"/>
      </w:pPr>
      <w:rPr>
        <w:rFonts w:ascii="Courier New" w:hAnsi="Courier New" w:cs="Courier New" w:hint="default"/>
      </w:rPr>
    </w:lvl>
    <w:lvl w:ilvl="8" w:tplc="0816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7DD110E"/>
    <w:multiLevelType w:val="hybridMultilevel"/>
    <w:tmpl w:val="23B897E0"/>
    <w:lvl w:ilvl="0" w:tplc="1EBA22BE">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4" w15:restartNumberingAfterBreak="0">
    <w:nsid w:val="62400BC3"/>
    <w:multiLevelType w:val="hybridMultilevel"/>
    <w:tmpl w:val="B3AEC5B4"/>
    <w:lvl w:ilvl="0" w:tplc="0816000F">
      <w:start w:val="1"/>
      <w:numFmt w:val="decimal"/>
      <w:lvlText w:val="%1."/>
      <w:lvlJc w:val="left"/>
      <w:pPr>
        <w:ind w:left="1069"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63DC36BA"/>
    <w:multiLevelType w:val="multilevel"/>
    <w:tmpl w:val="85C67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C329C0"/>
    <w:multiLevelType w:val="hybridMultilevel"/>
    <w:tmpl w:val="E2B272A8"/>
    <w:lvl w:ilvl="0" w:tplc="31167228">
      <w:start w:val="3"/>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7516C84"/>
    <w:multiLevelType w:val="hybridMultilevel"/>
    <w:tmpl w:val="8146BC1A"/>
    <w:lvl w:ilvl="0" w:tplc="A0EE49BA">
      <w:start w:val="5"/>
      <w:numFmt w:val="lowerLetter"/>
      <w:lvlText w:val="%1)"/>
      <w:lvlJc w:val="left"/>
      <w:pPr>
        <w:ind w:left="786"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69C20FFB"/>
    <w:multiLevelType w:val="hybridMultilevel"/>
    <w:tmpl w:val="32460ED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6ABC75B7"/>
    <w:multiLevelType w:val="hybridMultilevel"/>
    <w:tmpl w:val="23B897E0"/>
    <w:lvl w:ilvl="0" w:tplc="1EBA22BE">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40" w15:restartNumberingAfterBreak="0">
    <w:nsid w:val="6CD57F47"/>
    <w:multiLevelType w:val="multilevel"/>
    <w:tmpl w:val="2E609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3277B7F"/>
    <w:multiLevelType w:val="hybridMultilevel"/>
    <w:tmpl w:val="32460ED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2" w15:restartNumberingAfterBreak="0">
    <w:nsid w:val="76D0529F"/>
    <w:multiLevelType w:val="hybridMultilevel"/>
    <w:tmpl w:val="53A65686"/>
    <w:lvl w:ilvl="0" w:tplc="97A2CB1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15:restartNumberingAfterBreak="0">
    <w:nsid w:val="76DA4964"/>
    <w:multiLevelType w:val="hybridMultilevel"/>
    <w:tmpl w:val="B3AEC5B4"/>
    <w:lvl w:ilvl="0" w:tplc="0816000F">
      <w:start w:val="1"/>
      <w:numFmt w:val="decimal"/>
      <w:lvlText w:val="%1."/>
      <w:lvlJc w:val="left"/>
      <w:pPr>
        <w:ind w:left="360" w:hanging="360"/>
      </w:pPr>
    </w:lvl>
    <w:lvl w:ilvl="1" w:tplc="08160019">
      <w:start w:val="1"/>
      <w:numFmt w:val="lowerLetter"/>
      <w:lvlText w:val="%2."/>
      <w:lvlJc w:val="left"/>
      <w:pPr>
        <w:ind w:left="371" w:hanging="360"/>
      </w:pPr>
    </w:lvl>
    <w:lvl w:ilvl="2" w:tplc="0816001B" w:tentative="1">
      <w:start w:val="1"/>
      <w:numFmt w:val="lowerRoman"/>
      <w:lvlText w:val="%3."/>
      <w:lvlJc w:val="right"/>
      <w:pPr>
        <w:ind w:left="1091" w:hanging="180"/>
      </w:pPr>
    </w:lvl>
    <w:lvl w:ilvl="3" w:tplc="0816000F" w:tentative="1">
      <w:start w:val="1"/>
      <w:numFmt w:val="decimal"/>
      <w:lvlText w:val="%4."/>
      <w:lvlJc w:val="left"/>
      <w:pPr>
        <w:ind w:left="1811" w:hanging="360"/>
      </w:pPr>
    </w:lvl>
    <w:lvl w:ilvl="4" w:tplc="08160019" w:tentative="1">
      <w:start w:val="1"/>
      <w:numFmt w:val="lowerLetter"/>
      <w:lvlText w:val="%5."/>
      <w:lvlJc w:val="left"/>
      <w:pPr>
        <w:ind w:left="2531" w:hanging="360"/>
      </w:pPr>
    </w:lvl>
    <w:lvl w:ilvl="5" w:tplc="0816001B" w:tentative="1">
      <w:start w:val="1"/>
      <w:numFmt w:val="lowerRoman"/>
      <w:lvlText w:val="%6."/>
      <w:lvlJc w:val="right"/>
      <w:pPr>
        <w:ind w:left="3251" w:hanging="180"/>
      </w:pPr>
    </w:lvl>
    <w:lvl w:ilvl="6" w:tplc="0816000F" w:tentative="1">
      <w:start w:val="1"/>
      <w:numFmt w:val="decimal"/>
      <w:lvlText w:val="%7."/>
      <w:lvlJc w:val="left"/>
      <w:pPr>
        <w:ind w:left="3971" w:hanging="360"/>
      </w:pPr>
    </w:lvl>
    <w:lvl w:ilvl="7" w:tplc="08160019" w:tentative="1">
      <w:start w:val="1"/>
      <w:numFmt w:val="lowerLetter"/>
      <w:lvlText w:val="%8."/>
      <w:lvlJc w:val="left"/>
      <w:pPr>
        <w:ind w:left="4691" w:hanging="360"/>
      </w:pPr>
    </w:lvl>
    <w:lvl w:ilvl="8" w:tplc="0816001B" w:tentative="1">
      <w:start w:val="1"/>
      <w:numFmt w:val="lowerRoman"/>
      <w:lvlText w:val="%9."/>
      <w:lvlJc w:val="right"/>
      <w:pPr>
        <w:ind w:left="5411" w:hanging="180"/>
      </w:pPr>
    </w:lvl>
  </w:abstractNum>
  <w:abstractNum w:abstractNumId="44" w15:restartNumberingAfterBreak="0">
    <w:nsid w:val="77C16DFC"/>
    <w:multiLevelType w:val="hybridMultilevel"/>
    <w:tmpl w:val="B3AEC5B4"/>
    <w:lvl w:ilvl="0" w:tplc="0816000F">
      <w:start w:val="1"/>
      <w:numFmt w:val="decimal"/>
      <w:lvlText w:val="%1."/>
      <w:lvlJc w:val="left"/>
      <w:pPr>
        <w:ind w:left="360" w:hanging="360"/>
      </w:pPr>
    </w:lvl>
    <w:lvl w:ilvl="1" w:tplc="08160019">
      <w:start w:val="1"/>
      <w:numFmt w:val="lowerLetter"/>
      <w:lvlText w:val="%2."/>
      <w:lvlJc w:val="left"/>
      <w:pPr>
        <w:ind w:left="371" w:hanging="360"/>
      </w:pPr>
    </w:lvl>
    <w:lvl w:ilvl="2" w:tplc="0816001B" w:tentative="1">
      <w:start w:val="1"/>
      <w:numFmt w:val="lowerRoman"/>
      <w:lvlText w:val="%3."/>
      <w:lvlJc w:val="right"/>
      <w:pPr>
        <w:ind w:left="1091" w:hanging="180"/>
      </w:pPr>
    </w:lvl>
    <w:lvl w:ilvl="3" w:tplc="0816000F" w:tentative="1">
      <w:start w:val="1"/>
      <w:numFmt w:val="decimal"/>
      <w:lvlText w:val="%4."/>
      <w:lvlJc w:val="left"/>
      <w:pPr>
        <w:ind w:left="1811" w:hanging="360"/>
      </w:pPr>
    </w:lvl>
    <w:lvl w:ilvl="4" w:tplc="08160019" w:tentative="1">
      <w:start w:val="1"/>
      <w:numFmt w:val="lowerLetter"/>
      <w:lvlText w:val="%5."/>
      <w:lvlJc w:val="left"/>
      <w:pPr>
        <w:ind w:left="2531" w:hanging="360"/>
      </w:pPr>
    </w:lvl>
    <w:lvl w:ilvl="5" w:tplc="0816001B" w:tentative="1">
      <w:start w:val="1"/>
      <w:numFmt w:val="lowerRoman"/>
      <w:lvlText w:val="%6."/>
      <w:lvlJc w:val="right"/>
      <w:pPr>
        <w:ind w:left="3251" w:hanging="180"/>
      </w:pPr>
    </w:lvl>
    <w:lvl w:ilvl="6" w:tplc="0816000F" w:tentative="1">
      <w:start w:val="1"/>
      <w:numFmt w:val="decimal"/>
      <w:lvlText w:val="%7."/>
      <w:lvlJc w:val="left"/>
      <w:pPr>
        <w:ind w:left="3971" w:hanging="360"/>
      </w:pPr>
    </w:lvl>
    <w:lvl w:ilvl="7" w:tplc="08160019" w:tentative="1">
      <w:start w:val="1"/>
      <w:numFmt w:val="lowerLetter"/>
      <w:lvlText w:val="%8."/>
      <w:lvlJc w:val="left"/>
      <w:pPr>
        <w:ind w:left="4691" w:hanging="360"/>
      </w:pPr>
    </w:lvl>
    <w:lvl w:ilvl="8" w:tplc="0816001B" w:tentative="1">
      <w:start w:val="1"/>
      <w:numFmt w:val="lowerRoman"/>
      <w:lvlText w:val="%9."/>
      <w:lvlJc w:val="right"/>
      <w:pPr>
        <w:ind w:left="5411" w:hanging="180"/>
      </w:pPr>
    </w:lvl>
  </w:abstractNum>
  <w:abstractNum w:abstractNumId="45" w15:restartNumberingAfterBreak="0">
    <w:nsid w:val="7D0B73B1"/>
    <w:multiLevelType w:val="hybridMultilevel"/>
    <w:tmpl w:val="BD947AA0"/>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6" w15:restartNumberingAfterBreak="0">
    <w:nsid w:val="7F262F11"/>
    <w:multiLevelType w:val="hybridMultilevel"/>
    <w:tmpl w:val="F83229C6"/>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32"/>
  </w:num>
  <w:num w:numId="2">
    <w:abstractNumId w:val="34"/>
  </w:num>
  <w:num w:numId="3">
    <w:abstractNumId w:val="29"/>
  </w:num>
  <w:num w:numId="4">
    <w:abstractNumId w:val="42"/>
  </w:num>
  <w:num w:numId="5">
    <w:abstractNumId w:val="22"/>
  </w:num>
  <w:num w:numId="6">
    <w:abstractNumId w:val="11"/>
  </w:num>
  <w:num w:numId="7">
    <w:abstractNumId w:val="41"/>
  </w:num>
  <w:num w:numId="8">
    <w:abstractNumId w:val="26"/>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7"/>
  </w:num>
  <w:num w:numId="16">
    <w:abstractNumId w:val="37"/>
  </w:num>
  <w:num w:numId="17">
    <w:abstractNumId w:val="6"/>
  </w:num>
  <w:num w:numId="18">
    <w:abstractNumId w:val="1"/>
  </w:num>
  <w:num w:numId="19">
    <w:abstractNumId w:val="21"/>
  </w:num>
  <w:num w:numId="20">
    <w:abstractNumId w:val="16"/>
  </w:num>
  <w:num w:numId="21">
    <w:abstractNumId w:val="13"/>
  </w:num>
  <w:num w:numId="22">
    <w:abstractNumId w:val="43"/>
  </w:num>
  <w:num w:numId="23">
    <w:abstractNumId w:val="17"/>
  </w:num>
  <w:num w:numId="24">
    <w:abstractNumId w:val="39"/>
  </w:num>
  <w:num w:numId="25">
    <w:abstractNumId w:val="15"/>
  </w:num>
  <w:num w:numId="26">
    <w:abstractNumId w:val="3"/>
  </w:num>
  <w:num w:numId="27">
    <w:abstractNumId w:val="10"/>
  </w:num>
  <w:num w:numId="28">
    <w:abstractNumId w:val="38"/>
  </w:num>
  <w:num w:numId="29">
    <w:abstractNumId w:val="14"/>
  </w:num>
  <w:num w:numId="30">
    <w:abstractNumId w:val="24"/>
  </w:num>
  <w:num w:numId="31">
    <w:abstractNumId w:val="19"/>
  </w:num>
  <w:num w:numId="32">
    <w:abstractNumId w:val="0"/>
  </w:num>
  <w:num w:numId="33">
    <w:abstractNumId w:val="44"/>
  </w:num>
  <w:num w:numId="34">
    <w:abstractNumId w:val="27"/>
  </w:num>
  <w:num w:numId="35">
    <w:abstractNumId w:val="31"/>
  </w:num>
  <w:num w:numId="36">
    <w:abstractNumId w:val="18"/>
  </w:num>
  <w:num w:numId="37">
    <w:abstractNumId w:val="4"/>
  </w:num>
  <w:num w:numId="38">
    <w:abstractNumId w:val="25"/>
  </w:num>
  <w:num w:numId="39">
    <w:abstractNumId w:val="9"/>
  </w:num>
  <w:num w:numId="40">
    <w:abstractNumId w:val="36"/>
  </w:num>
  <w:num w:numId="41">
    <w:abstractNumId w:val="30"/>
  </w:num>
  <w:num w:numId="42">
    <w:abstractNumId w:val="28"/>
  </w:num>
  <w:num w:numId="43">
    <w:abstractNumId w:val="45"/>
  </w:num>
  <w:num w:numId="44">
    <w:abstractNumId w:val="33"/>
  </w:num>
  <w:num w:numId="45">
    <w:abstractNumId w:val="46"/>
  </w:num>
  <w:num w:numId="46">
    <w:abstractNumId w:val="8"/>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7B"/>
    <w:rsid w:val="0000126C"/>
    <w:rsid w:val="0000154A"/>
    <w:rsid w:val="00001E38"/>
    <w:rsid w:val="00006EEB"/>
    <w:rsid w:val="0001086E"/>
    <w:rsid w:val="00014BFC"/>
    <w:rsid w:val="00014F77"/>
    <w:rsid w:val="0002555B"/>
    <w:rsid w:val="00033120"/>
    <w:rsid w:val="0004174E"/>
    <w:rsid w:val="000528AE"/>
    <w:rsid w:val="00053BB5"/>
    <w:rsid w:val="000611D8"/>
    <w:rsid w:val="000857AA"/>
    <w:rsid w:val="00086C43"/>
    <w:rsid w:val="00096A2C"/>
    <w:rsid w:val="000A0EA3"/>
    <w:rsid w:val="000C05A3"/>
    <w:rsid w:val="000C3502"/>
    <w:rsid w:val="000C64D4"/>
    <w:rsid w:val="000D0BA5"/>
    <w:rsid w:val="000D48C1"/>
    <w:rsid w:val="000E30B7"/>
    <w:rsid w:val="000E5C91"/>
    <w:rsid w:val="000F08FB"/>
    <w:rsid w:val="000F475F"/>
    <w:rsid w:val="00101383"/>
    <w:rsid w:val="0012637E"/>
    <w:rsid w:val="0012709D"/>
    <w:rsid w:val="00132E0F"/>
    <w:rsid w:val="001414FB"/>
    <w:rsid w:val="00156320"/>
    <w:rsid w:val="0016785C"/>
    <w:rsid w:val="001707DF"/>
    <w:rsid w:val="00172E55"/>
    <w:rsid w:val="00187266"/>
    <w:rsid w:val="001927AC"/>
    <w:rsid w:val="00194FC3"/>
    <w:rsid w:val="001A1556"/>
    <w:rsid w:val="001A1EA8"/>
    <w:rsid w:val="001A2C82"/>
    <w:rsid w:val="001A3583"/>
    <w:rsid w:val="001B37B3"/>
    <w:rsid w:val="001B568E"/>
    <w:rsid w:val="001C2493"/>
    <w:rsid w:val="001C34B1"/>
    <w:rsid w:val="001C75A9"/>
    <w:rsid w:val="001D191E"/>
    <w:rsid w:val="001D4109"/>
    <w:rsid w:val="001D43E1"/>
    <w:rsid w:val="001E23A4"/>
    <w:rsid w:val="001E2A29"/>
    <w:rsid w:val="001E7F1F"/>
    <w:rsid w:val="001F11AA"/>
    <w:rsid w:val="001F1663"/>
    <w:rsid w:val="0020153D"/>
    <w:rsid w:val="002103F6"/>
    <w:rsid w:val="00214ADD"/>
    <w:rsid w:val="00222210"/>
    <w:rsid w:val="00227388"/>
    <w:rsid w:val="00232C87"/>
    <w:rsid w:val="00242201"/>
    <w:rsid w:val="00254DA5"/>
    <w:rsid w:val="00257645"/>
    <w:rsid w:val="0026355B"/>
    <w:rsid w:val="0026587B"/>
    <w:rsid w:val="00281534"/>
    <w:rsid w:val="00283B3A"/>
    <w:rsid w:val="00284810"/>
    <w:rsid w:val="00284DD4"/>
    <w:rsid w:val="00285D02"/>
    <w:rsid w:val="00294E5F"/>
    <w:rsid w:val="002B7CCA"/>
    <w:rsid w:val="002C2E1D"/>
    <w:rsid w:val="002C44A5"/>
    <w:rsid w:val="002D73C3"/>
    <w:rsid w:val="002F1C06"/>
    <w:rsid w:val="002F445C"/>
    <w:rsid w:val="002F4A2B"/>
    <w:rsid w:val="002F73E6"/>
    <w:rsid w:val="003019D0"/>
    <w:rsid w:val="00303CFD"/>
    <w:rsid w:val="00306352"/>
    <w:rsid w:val="003069C4"/>
    <w:rsid w:val="003077AB"/>
    <w:rsid w:val="00310A0C"/>
    <w:rsid w:val="003250B8"/>
    <w:rsid w:val="00350559"/>
    <w:rsid w:val="003555E4"/>
    <w:rsid w:val="00363AF1"/>
    <w:rsid w:val="003769B9"/>
    <w:rsid w:val="003968A3"/>
    <w:rsid w:val="003A4AC9"/>
    <w:rsid w:val="003C1C9D"/>
    <w:rsid w:val="003C794B"/>
    <w:rsid w:val="003C7EE4"/>
    <w:rsid w:val="003D2327"/>
    <w:rsid w:val="003F1909"/>
    <w:rsid w:val="003F7C43"/>
    <w:rsid w:val="0040273F"/>
    <w:rsid w:val="0040522C"/>
    <w:rsid w:val="00407AB5"/>
    <w:rsid w:val="00407EA1"/>
    <w:rsid w:val="004257F2"/>
    <w:rsid w:val="004332AA"/>
    <w:rsid w:val="00440C3B"/>
    <w:rsid w:val="00442EE1"/>
    <w:rsid w:val="00457DD9"/>
    <w:rsid w:val="00463641"/>
    <w:rsid w:val="004739E9"/>
    <w:rsid w:val="00475E3A"/>
    <w:rsid w:val="00477AD1"/>
    <w:rsid w:val="004A4A1A"/>
    <w:rsid w:val="004B0EBB"/>
    <w:rsid w:val="004B4FFB"/>
    <w:rsid w:val="004C0464"/>
    <w:rsid w:val="004C5536"/>
    <w:rsid w:val="004D3AEF"/>
    <w:rsid w:val="004D703A"/>
    <w:rsid w:val="004D7248"/>
    <w:rsid w:val="004D7D1E"/>
    <w:rsid w:val="004E11BE"/>
    <w:rsid w:val="004F0F42"/>
    <w:rsid w:val="004F259E"/>
    <w:rsid w:val="004F29D2"/>
    <w:rsid w:val="00505319"/>
    <w:rsid w:val="0051403D"/>
    <w:rsid w:val="00514546"/>
    <w:rsid w:val="00516799"/>
    <w:rsid w:val="005315D2"/>
    <w:rsid w:val="00536103"/>
    <w:rsid w:val="0054677C"/>
    <w:rsid w:val="00550555"/>
    <w:rsid w:val="005571C3"/>
    <w:rsid w:val="005576C8"/>
    <w:rsid w:val="00557FB0"/>
    <w:rsid w:val="00560731"/>
    <w:rsid w:val="00571E25"/>
    <w:rsid w:val="005739C3"/>
    <w:rsid w:val="005744B3"/>
    <w:rsid w:val="00586B13"/>
    <w:rsid w:val="005935D4"/>
    <w:rsid w:val="005A7FBB"/>
    <w:rsid w:val="005B60FB"/>
    <w:rsid w:val="005B6949"/>
    <w:rsid w:val="005C1016"/>
    <w:rsid w:val="005C68C5"/>
    <w:rsid w:val="005E4952"/>
    <w:rsid w:val="005F6873"/>
    <w:rsid w:val="006011AA"/>
    <w:rsid w:val="00607364"/>
    <w:rsid w:val="00617085"/>
    <w:rsid w:val="006223E8"/>
    <w:rsid w:val="00622671"/>
    <w:rsid w:val="00625458"/>
    <w:rsid w:val="00626846"/>
    <w:rsid w:val="00632E9B"/>
    <w:rsid w:val="00644ACE"/>
    <w:rsid w:val="00652AAA"/>
    <w:rsid w:val="00653B08"/>
    <w:rsid w:val="0065619A"/>
    <w:rsid w:val="00660A68"/>
    <w:rsid w:val="006644DB"/>
    <w:rsid w:val="00664E75"/>
    <w:rsid w:val="00680527"/>
    <w:rsid w:val="00694EFF"/>
    <w:rsid w:val="00697318"/>
    <w:rsid w:val="006A6B71"/>
    <w:rsid w:val="006B052C"/>
    <w:rsid w:val="006B30C2"/>
    <w:rsid w:val="006B5047"/>
    <w:rsid w:val="006B5809"/>
    <w:rsid w:val="006B5A64"/>
    <w:rsid w:val="006B7855"/>
    <w:rsid w:val="006D49D9"/>
    <w:rsid w:val="006E022F"/>
    <w:rsid w:val="006E5D7D"/>
    <w:rsid w:val="006E6FFF"/>
    <w:rsid w:val="00700247"/>
    <w:rsid w:val="007031B9"/>
    <w:rsid w:val="007039BC"/>
    <w:rsid w:val="0070446B"/>
    <w:rsid w:val="00724189"/>
    <w:rsid w:val="007254A4"/>
    <w:rsid w:val="007259AD"/>
    <w:rsid w:val="00726161"/>
    <w:rsid w:val="00745533"/>
    <w:rsid w:val="007506B9"/>
    <w:rsid w:val="007515C4"/>
    <w:rsid w:val="00764794"/>
    <w:rsid w:val="00774714"/>
    <w:rsid w:val="00790D10"/>
    <w:rsid w:val="00796397"/>
    <w:rsid w:val="007A46DB"/>
    <w:rsid w:val="007A7405"/>
    <w:rsid w:val="007B7E6A"/>
    <w:rsid w:val="007C5746"/>
    <w:rsid w:val="007C7A28"/>
    <w:rsid w:val="007C7F47"/>
    <w:rsid w:val="007D0851"/>
    <w:rsid w:val="007E03C1"/>
    <w:rsid w:val="007E5246"/>
    <w:rsid w:val="007F6E88"/>
    <w:rsid w:val="007F7D76"/>
    <w:rsid w:val="00801561"/>
    <w:rsid w:val="00816B46"/>
    <w:rsid w:val="00834BA4"/>
    <w:rsid w:val="00843601"/>
    <w:rsid w:val="00853E27"/>
    <w:rsid w:val="00867728"/>
    <w:rsid w:val="008718D9"/>
    <w:rsid w:val="00884ED8"/>
    <w:rsid w:val="0088775A"/>
    <w:rsid w:val="00891B08"/>
    <w:rsid w:val="008A1CA2"/>
    <w:rsid w:val="008A43DA"/>
    <w:rsid w:val="008B1C83"/>
    <w:rsid w:val="008B2574"/>
    <w:rsid w:val="008B39A5"/>
    <w:rsid w:val="008B60F9"/>
    <w:rsid w:val="008B7DF0"/>
    <w:rsid w:val="008C1E10"/>
    <w:rsid w:val="008D0447"/>
    <w:rsid w:val="008E0555"/>
    <w:rsid w:val="008E3690"/>
    <w:rsid w:val="008E5841"/>
    <w:rsid w:val="008E78C8"/>
    <w:rsid w:val="008F0851"/>
    <w:rsid w:val="008F5E81"/>
    <w:rsid w:val="008F5F65"/>
    <w:rsid w:val="0090148D"/>
    <w:rsid w:val="00902F82"/>
    <w:rsid w:val="00917D21"/>
    <w:rsid w:val="00924D65"/>
    <w:rsid w:val="00934F99"/>
    <w:rsid w:val="00935B1D"/>
    <w:rsid w:val="00937933"/>
    <w:rsid w:val="00937D4F"/>
    <w:rsid w:val="00953513"/>
    <w:rsid w:val="00954CF7"/>
    <w:rsid w:val="009737BF"/>
    <w:rsid w:val="00977801"/>
    <w:rsid w:val="009A066B"/>
    <w:rsid w:val="009A0B7A"/>
    <w:rsid w:val="009A5D04"/>
    <w:rsid w:val="009B7E6E"/>
    <w:rsid w:val="009C0E13"/>
    <w:rsid w:val="009D374E"/>
    <w:rsid w:val="009D4010"/>
    <w:rsid w:val="009E1407"/>
    <w:rsid w:val="009E2856"/>
    <w:rsid w:val="009E413D"/>
    <w:rsid w:val="009E6D49"/>
    <w:rsid w:val="009F2BE5"/>
    <w:rsid w:val="009F568D"/>
    <w:rsid w:val="009F6100"/>
    <w:rsid w:val="00A00B34"/>
    <w:rsid w:val="00A05784"/>
    <w:rsid w:val="00A12ABE"/>
    <w:rsid w:val="00A16F90"/>
    <w:rsid w:val="00A26BAA"/>
    <w:rsid w:val="00A305B6"/>
    <w:rsid w:val="00A3724A"/>
    <w:rsid w:val="00A376CF"/>
    <w:rsid w:val="00A5023E"/>
    <w:rsid w:val="00A53428"/>
    <w:rsid w:val="00A6237B"/>
    <w:rsid w:val="00A83D2E"/>
    <w:rsid w:val="00AA387C"/>
    <w:rsid w:val="00AC5748"/>
    <w:rsid w:val="00AD25CB"/>
    <w:rsid w:val="00AE054A"/>
    <w:rsid w:val="00AE12B5"/>
    <w:rsid w:val="00AF4F25"/>
    <w:rsid w:val="00AF7639"/>
    <w:rsid w:val="00B001DC"/>
    <w:rsid w:val="00B0448E"/>
    <w:rsid w:val="00B222CC"/>
    <w:rsid w:val="00B30087"/>
    <w:rsid w:val="00B34055"/>
    <w:rsid w:val="00B349E5"/>
    <w:rsid w:val="00B36C2C"/>
    <w:rsid w:val="00B40CED"/>
    <w:rsid w:val="00B51399"/>
    <w:rsid w:val="00B56B29"/>
    <w:rsid w:val="00B6143A"/>
    <w:rsid w:val="00B676E1"/>
    <w:rsid w:val="00B712DB"/>
    <w:rsid w:val="00BA16F5"/>
    <w:rsid w:val="00BA1C47"/>
    <w:rsid w:val="00BA2973"/>
    <w:rsid w:val="00BA6B29"/>
    <w:rsid w:val="00BB19ED"/>
    <w:rsid w:val="00BB280D"/>
    <w:rsid w:val="00BC2271"/>
    <w:rsid w:val="00BC4C29"/>
    <w:rsid w:val="00BD3F78"/>
    <w:rsid w:val="00BD7DC0"/>
    <w:rsid w:val="00BE413D"/>
    <w:rsid w:val="00C171BA"/>
    <w:rsid w:val="00C208B3"/>
    <w:rsid w:val="00C215ED"/>
    <w:rsid w:val="00C26D58"/>
    <w:rsid w:val="00C72AEE"/>
    <w:rsid w:val="00C73ED5"/>
    <w:rsid w:val="00C870DA"/>
    <w:rsid w:val="00C942D4"/>
    <w:rsid w:val="00CA0A0F"/>
    <w:rsid w:val="00CB1756"/>
    <w:rsid w:val="00CD152F"/>
    <w:rsid w:val="00CD177D"/>
    <w:rsid w:val="00CD28D4"/>
    <w:rsid w:val="00CD7782"/>
    <w:rsid w:val="00CF4576"/>
    <w:rsid w:val="00CF5AE6"/>
    <w:rsid w:val="00D101DA"/>
    <w:rsid w:val="00D16668"/>
    <w:rsid w:val="00D25F66"/>
    <w:rsid w:val="00D33B6A"/>
    <w:rsid w:val="00D5004C"/>
    <w:rsid w:val="00D61D42"/>
    <w:rsid w:val="00D72FB0"/>
    <w:rsid w:val="00D74E56"/>
    <w:rsid w:val="00D76FD4"/>
    <w:rsid w:val="00D77C1F"/>
    <w:rsid w:val="00DB535A"/>
    <w:rsid w:val="00DE005F"/>
    <w:rsid w:val="00DE189F"/>
    <w:rsid w:val="00DE3261"/>
    <w:rsid w:val="00E036FA"/>
    <w:rsid w:val="00E04EE5"/>
    <w:rsid w:val="00E1030D"/>
    <w:rsid w:val="00E17BE4"/>
    <w:rsid w:val="00E27C52"/>
    <w:rsid w:val="00E510F2"/>
    <w:rsid w:val="00E55F3C"/>
    <w:rsid w:val="00E577C7"/>
    <w:rsid w:val="00E6032A"/>
    <w:rsid w:val="00E90DB6"/>
    <w:rsid w:val="00EA3FA9"/>
    <w:rsid w:val="00EA4CD6"/>
    <w:rsid w:val="00EB4800"/>
    <w:rsid w:val="00ED04CD"/>
    <w:rsid w:val="00F06B7D"/>
    <w:rsid w:val="00F07A5B"/>
    <w:rsid w:val="00F10D81"/>
    <w:rsid w:val="00F176AD"/>
    <w:rsid w:val="00F17B2B"/>
    <w:rsid w:val="00F21351"/>
    <w:rsid w:val="00F54A47"/>
    <w:rsid w:val="00F54BD0"/>
    <w:rsid w:val="00F60198"/>
    <w:rsid w:val="00F6574A"/>
    <w:rsid w:val="00F7547A"/>
    <w:rsid w:val="00F85C81"/>
    <w:rsid w:val="00F95F4C"/>
    <w:rsid w:val="00F96853"/>
    <w:rsid w:val="00FA299D"/>
    <w:rsid w:val="00FA421E"/>
    <w:rsid w:val="00FA6FA3"/>
    <w:rsid w:val="00FA77F1"/>
    <w:rsid w:val="00FC3122"/>
    <w:rsid w:val="00FC5545"/>
    <w:rsid w:val="00FD2184"/>
    <w:rsid w:val="00FF1B37"/>
    <w:rsid w:val="05DAD3E0"/>
    <w:rsid w:val="0716A2E2"/>
    <w:rsid w:val="2EB5C8FE"/>
    <w:rsid w:val="3606EFA9"/>
    <w:rsid w:val="36D5FB9E"/>
    <w:rsid w:val="714F7E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1F87E"/>
  <w15:chartTrackingRefBased/>
  <w15:docId w15:val="{1A1432AB-200B-4B16-970C-6AA96C05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16"/>
        <w:szCs w:val="16"/>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semiHidden/>
    <w:qFormat/>
    <w:rsid w:val="004257F2"/>
    <w:pPr>
      <w:spacing w:after="0" w:line="240" w:lineRule="auto"/>
      <w:jc w:val="both"/>
    </w:pPr>
    <w:rPr>
      <w:rFonts w:ascii="Arial" w:hAnsi="Arial"/>
      <w:sz w:val="20"/>
      <w:lang w:val="x-none" w:eastAsia="x-none"/>
    </w:rPr>
  </w:style>
  <w:style w:type="character" w:customStyle="1" w:styleId="BalloonTextChar">
    <w:name w:val="Balloon Text Char"/>
    <w:link w:val="BalloonText"/>
    <w:semiHidden/>
    <w:rsid w:val="004257F2"/>
    <w:rPr>
      <w:rFonts w:ascii="Arial" w:hAnsi="Arial"/>
      <w:sz w:val="20"/>
      <w:lang w:val="x-none" w:eastAsia="x-none"/>
    </w:rPr>
  </w:style>
  <w:style w:type="paragraph" w:styleId="Footer">
    <w:name w:val="footer"/>
    <w:basedOn w:val="Normal"/>
    <w:link w:val="FooterChar"/>
    <w:uiPriority w:val="99"/>
    <w:unhideWhenUsed/>
    <w:rsid w:val="0026587B"/>
    <w:pPr>
      <w:tabs>
        <w:tab w:val="center" w:pos="4252"/>
        <w:tab w:val="right" w:pos="8504"/>
      </w:tabs>
      <w:spacing w:after="0" w:line="240" w:lineRule="auto"/>
    </w:pPr>
  </w:style>
  <w:style w:type="character" w:customStyle="1" w:styleId="FooterChar">
    <w:name w:val="Footer Char"/>
    <w:basedOn w:val="DefaultParagraphFont"/>
    <w:link w:val="Footer"/>
    <w:uiPriority w:val="99"/>
    <w:rsid w:val="0026587B"/>
  </w:style>
  <w:style w:type="paragraph" w:styleId="Header">
    <w:name w:val="header"/>
    <w:basedOn w:val="Normal"/>
    <w:link w:val="HeaderChar"/>
    <w:uiPriority w:val="99"/>
    <w:unhideWhenUsed/>
    <w:rsid w:val="0026587B"/>
    <w:pPr>
      <w:tabs>
        <w:tab w:val="center" w:pos="4252"/>
        <w:tab w:val="right" w:pos="8504"/>
      </w:tabs>
      <w:spacing w:after="0" w:line="240" w:lineRule="auto"/>
    </w:pPr>
  </w:style>
  <w:style w:type="character" w:customStyle="1" w:styleId="HeaderChar">
    <w:name w:val="Header Char"/>
    <w:basedOn w:val="DefaultParagraphFont"/>
    <w:link w:val="Header"/>
    <w:uiPriority w:val="99"/>
    <w:rsid w:val="0026587B"/>
  </w:style>
  <w:style w:type="paragraph" w:styleId="CommentText">
    <w:name w:val="annotation text"/>
    <w:basedOn w:val="Normal"/>
    <w:link w:val="CommentTextChar"/>
    <w:semiHidden/>
    <w:unhideWhenUsed/>
    <w:rsid w:val="0026587B"/>
    <w:pPr>
      <w:spacing w:line="240" w:lineRule="auto"/>
    </w:pPr>
    <w:rPr>
      <w:sz w:val="20"/>
      <w:szCs w:val="20"/>
    </w:rPr>
  </w:style>
  <w:style w:type="character" w:customStyle="1" w:styleId="CommentTextChar">
    <w:name w:val="Comment Text Char"/>
    <w:basedOn w:val="DefaultParagraphFont"/>
    <w:link w:val="CommentText"/>
    <w:semiHidden/>
    <w:rsid w:val="0026587B"/>
    <w:rPr>
      <w:sz w:val="20"/>
      <w:szCs w:val="20"/>
    </w:rPr>
  </w:style>
  <w:style w:type="character" w:styleId="PageNumber">
    <w:name w:val="page number"/>
    <w:rsid w:val="0026587B"/>
    <w:rPr>
      <w:rFonts w:cs="Times New Roman"/>
    </w:rPr>
  </w:style>
  <w:style w:type="character" w:styleId="CommentReference">
    <w:name w:val="annotation reference"/>
    <w:semiHidden/>
    <w:rsid w:val="0026587B"/>
    <w:rPr>
      <w:rFonts w:cs="Times New Roman"/>
      <w:sz w:val="16"/>
      <w:szCs w:val="16"/>
    </w:rPr>
  </w:style>
  <w:style w:type="paragraph" w:styleId="ListParagraph">
    <w:name w:val="List Paragraph"/>
    <w:basedOn w:val="Normal"/>
    <w:uiPriority w:val="34"/>
    <w:qFormat/>
    <w:rsid w:val="004739E9"/>
    <w:pPr>
      <w:ind w:left="720"/>
      <w:contextualSpacing/>
    </w:pPr>
  </w:style>
  <w:style w:type="paragraph" w:styleId="FootnoteText">
    <w:name w:val="footnote text"/>
    <w:basedOn w:val="Normal"/>
    <w:link w:val="FootnoteTextChar"/>
    <w:uiPriority w:val="99"/>
    <w:semiHidden/>
    <w:unhideWhenUsed/>
    <w:rsid w:val="005C1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016"/>
    <w:rPr>
      <w:sz w:val="20"/>
      <w:szCs w:val="20"/>
    </w:rPr>
  </w:style>
  <w:style w:type="character" w:styleId="FootnoteReference">
    <w:name w:val="footnote reference"/>
    <w:basedOn w:val="DefaultParagraphFont"/>
    <w:uiPriority w:val="99"/>
    <w:semiHidden/>
    <w:unhideWhenUsed/>
    <w:rsid w:val="005C1016"/>
    <w:rPr>
      <w:vertAlign w:val="superscript"/>
    </w:rPr>
  </w:style>
  <w:style w:type="character" w:styleId="Hyperlink">
    <w:name w:val="Hyperlink"/>
    <w:basedOn w:val="DefaultParagraphFont"/>
    <w:uiPriority w:val="99"/>
    <w:unhideWhenUsed/>
    <w:rsid w:val="00BA2973"/>
    <w:rPr>
      <w:color w:val="0563C1" w:themeColor="hyperlink"/>
      <w:u w:val="single"/>
    </w:rPr>
  </w:style>
  <w:style w:type="character" w:customStyle="1" w:styleId="MenoNoResolvida1">
    <w:name w:val="Menção Não Resolvida1"/>
    <w:basedOn w:val="DefaultParagraphFont"/>
    <w:uiPriority w:val="99"/>
    <w:semiHidden/>
    <w:unhideWhenUsed/>
    <w:rsid w:val="00BA2973"/>
    <w:rPr>
      <w:color w:val="808080"/>
      <w:shd w:val="clear" w:color="auto" w:fill="E6E6E6"/>
    </w:rPr>
  </w:style>
  <w:style w:type="table" w:styleId="TableGrid">
    <w:name w:val="Table Grid"/>
    <w:basedOn w:val="TableNormal"/>
    <w:uiPriority w:val="39"/>
    <w:rsid w:val="00FA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07AB5"/>
    <w:pPr>
      <w:spacing w:after="120" w:line="240" w:lineRule="auto"/>
      <w:ind w:left="283"/>
    </w:pPr>
    <w:rPr>
      <w:rFonts w:eastAsia="Times New Roman"/>
      <w:lang w:val="x-none" w:eastAsia="x-none"/>
    </w:rPr>
  </w:style>
  <w:style w:type="character" w:customStyle="1" w:styleId="Avanodecorpodetexto3Carter">
    <w:name w:val="Avanço de corpo de texto 3 Caráter"/>
    <w:basedOn w:val="DefaultParagraphFont"/>
    <w:uiPriority w:val="99"/>
    <w:semiHidden/>
    <w:rsid w:val="00407AB5"/>
  </w:style>
  <w:style w:type="character" w:customStyle="1" w:styleId="BodyTextIndent3Char">
    <w:name w:val="Body Text Indent 3 Char"/>
    <w:link w:val="BodyTextIndent3"/>
    <w:rsid w:val="00407AB5"/>
    <w:rPr>
      <w:rFonts w:eastAsia="Times New Roman"/>
      <w:lang w:val="x-none" w:eastAsia="x-none"/>
    </w:rPr>
  </w:style>
  <w:style w:type="paragraph" w:styleId="CommentSubject">
    <w:name w:val="annotation subject"/>
    <w:basedOn w:val="CommentText"/>
    <w:next w:val="CommentText"/>
    <w:link w:val="CommentSubjectChar"/>
    <w:uiPriority w:val="99"/>
    <w:semiHidden/>
    <w:unhideWhenUsed/>
    <w:rsid w:val="00281534"/>
    <w:rPr>
      <w:b/>
      <w:bCs/>
    </w:rPr>
  </w:style>
  <w:style w:type="character" w:customStyle="1" w:styleId="CommentSubjectChar">
    <w:name w:val="Comment Subject Char"/>
    <w:basedOn w:val="CommentTextChar"/>
    <w:link w:val="CommentSubject"/>
    <w:uiPriority w:val="99"/>
    <w:semiHidden/>
    <w:rsid w:val="002815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83226">
      <w:bodyDiv w:val="1"/>
      <w:marLeft w:val="0"/>
      <w:marRight w:val="0"/>
      <w:marTop w:val="0"/>
      <w:marBottom w:val="0"/>
      <w:divBdr>
        <w:top w:val="none" w:sz="0" w:space="0" w:color="auto"/>
        <w:left w:val="none" w:sz="0" w:space="0" w:color="auto"/>
        <w:bottom w:val="none" w:sz="0" w:space="0" w:color="auto"/>
        <w:right w:val="none" w:sz="0" w:space="0" w:color="auto"/>
      </w:divBdr>
    </w:div>
    <w:div w:id="1119254140">
      <w:bodyDiv w:val="1"/>
      <w:marLeft w:val="0"/>
      <w:marRight w:val="0"/>
      <w:marTop w:val="0"/>
      <w:marBottom w:val="0"/>
      <w:divBdr>
        <w:top w:val="none" w:sz="0" w:space="0" w:color="auto"/>
        <w:left w:val="none" w:sz="0" w:space="0" w:color="auto"/>
        <w:bottom w:val="none" w:sz="0" w:space="0" w:color="auto"/>
        <w:right w:val="none" w:sz="0" w:space="0" w:color="auto"/>
      </w:divBdr>
    </w:div>
    <w:div w:id="14545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assemais.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8952E17A2D004DBB3864EB2E04F80F" ma:contentTypeVersion="10" ma:contentTypeDescription="Criar um novo documento." ma:contentTypeScope="" ma:versionID="7aef1abf0e391f6b0eb3538c41fbdec2">
  <xsd:schema xmlns:xsd="http://www.w3.org/2001/XMLSchema" xmlns:xs="http://www.w3.org/2001/XMLSchema" xmlns:p="http://schemas.microsoft.com/office/2006/metadata/properties" xmlns:ns2="083a64e6-873a-4c32-8d2e-06806e99ca12" xmlns:ns3="d88ecb34-9946-455f-be76-dc23987f6a84" targetNamespace="http://schemas.microsoft.com/office/2006/metadata/properties" ma:root="true" ma:fieldsID="f99f0d17c974dc086a8129543d1b6e08" ns2:_="" ns3:_="">
    <xsd:import namespace="083a64e6-873a-4c32-8d2e-06806e99ca12"/>
    <xsd:import namespace="d88ecb34-9946-455f-be76-dc23987f6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a64e6-873a-4c32-8d2e-06806e99ca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ecb34-9946-455f-be76-dc23987f6a8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C8211-9C7D-4CD5-9DEC-446A06F3C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a64e6-873a-4c32-8d2e-06806e99ca12"/>
    <ds:schemaRef ds:uri="d88ecb34-9946-455f-be76-dc23987f6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30285-59F4-4D89-A873-241D10EF90C4}">
  <ds:schemaRefs>
    <ds:schemaRef ds:uri="http://schemas.microsoft.com/sharepoint/v3/contenttype/forms"/>
  </ds:schemaRefs>
</ds:datastoreItem>
</file>

<file path=customXml/itemProps3.xml><?xml version="1.0" encoding="utf-8"?>
<ds:datastoreItem xmlns:ds="http://schemas.openxmlformats.org/officeDocument/2006/customXml" ds:itemID="{10BAE7BE-2324-4230-9350-DDF85E530C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668F8-1F9A-4711-BBE0-E1E98EA7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2362</Words>
  <Characters>13470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Bóia</dc:creator>
  <cp:keywords/>
  <dc:description/>
  <cp:lastModifiedBy>Mariana Simões</cp:lastModifiedBy>
  <cp:revision>19</cp:revision>
  <dcterms:created xsi:type="dcterms:W3CDTF">2019-07-26T13:17:00Z</dcterms:created>
  <dcterms:modified xsi:type="dcterms:W3CDTF">2020-01-30T15:19:00Z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Saved">
    <vt:bool>false</vt:bool>
  </property>
  <property fmtid="{D5CDD505-2E9C-101B-9397-08002B2CF9AE}" pid="3" name="LaunchTask">
    <vt:bool>false</vt:bool>
  </property>
  <property fmtid="{D5CDD505-2E9C-101B-9397-08002B2CF9AE}" pid="4" name="PDFToCitius">
    <vt:bool>false</vt:bool>
  </property>
  <property fmtid="{D5CDD505-2E9C-101B-9397-08002B2CF9AE}" pid="5" name="ContentTypeId">
    <vt:lpwstr>0x0101007D8952E17A2D004DBB3864EB2E04F80F</vt:lpwstr>
  </property>
  <property fmtid="{D5CDD505-2E9C-101B-9397-08002B2CF9AE}" pid="6" name="AuthorIds_UIVersion_2048">
    <vt:lpwstr>27</vt:lpwstr>
  </property>
</Properties>
</file>